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952F2" w14:textId="776EA00D" w:rsidR="00CD3E3B" w:rsidRPr="00891FFB" w:rsidRDefault="00F3709D" w:rsidP="00435FDF">
      <w:pPr>
        <w:pStyle w:val="Title"/>
      </w:pPr>
      <w:r>
        <w:t xml:space="preserve">MEETING </w:t>
      </w:r>
      <w:r w:rsidR="003B32EE">
        <w:t>NOTES</w:t>
      </w:r>
    </w:p>
    <w:p w14:paraId="4BB0001B" w14:textId="602B1BAF" w:rsidR="00E35C40" w:rsidRPr="00FE4C21" w:rsidRDefault="00E35C40" w:rsidP="00435FDF">
      <w:bookmarkStart w:id="0" w:name="ProfessionalTitle"/>
      <w:bookmarkEnd w:id="0"/>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3735"/>
        <w:gridCol w:w="3640"/>
      </w:tblGrid>
      <w:tr w:rsidR="00E24714" w14:paraId="6ECC8A32" w14:textId="77777777" w:rsidTr="00C24B0F">
        <w:tc>
          <w:tcPr>
            <w:tcW w:w="1975" w:type="dxa"/>
          </w:tcPr>
          <w:p w14:paraId="58F51AC3" w14:textId="021E8933" w:rsidR="00E24714" w:rsidRPr="00891FFB" w:rsidRDefault="00F3709D" w:rsidP="00435FDF">
            <w:pPr>
              <w:rPr>
                <w:rStyle w:val="Strong"/>
              </w:rPr>
            </w:pPr>
            <w:bookmarkStart w:id="1" w:name="YourFullName"/>
            <w:bookmarkEnd w:id="1"/>
            <w:r>
              <w:rPr>
                <w:rStyle w:val="Strong"/>
              </w:rPr>
              <w:t>Meeting Location</w:t>
            </w:r>
            <w:r w:rsidR="00E24714" w:rsidRPr="00891FFB">
              <w:rPr>
                <w:rStyle w:val="Strong"/>
              </w:rPr>
              <w:t>:</w:t>
            </w:r>
            <w:r w:rsidR="00601B65">
              <w:rPr>
                <w:rStyle w:val="Strong"/>
              </w:rPr>
              <w:t xml:space="preserve"> </w:t>
            </w:r>
          </w:p>
        </w:tc>
        <w:tc>
          <w:tcPr>
            <w:tcW w:w="7375" w:type="dxa"/>
            <w:gridSpan w:val="2"/>
          </w:tcPr>
          <w:p w14:paraId="4E109FBA" w14:textId="2A56D011" w:rsidR="00E24714" w:rsidRDefault="00BE4BE5" w:rsidP="00435FDF">
            <w:pPr>
              <w:rPr>
                <w:rStyle w:val="Emphasis"/>
              </w:rPr>
            </w:pPr>
            <w:r w:rsidRPr="00BE4BE5">
              <w:rPr>
                <w:rStyle w:val="Strong"/>
                <w:b w:val="0"/>
                <w:bCs w:val="0"/>
              </w:rPr>
              <w:t>S</w:t>
            </w:r>
            <w:r>
              <w:rPr>
                <w:rStyle w:val="Strong"/>
                <w:b w:val="0"/>
                <w:bCs w:val="0"/>
              </w:rPr>
              <w:t>hoalwater Bay Tribal Community Center/</w:t>
            </w:r>
            <w:r w:rsidR="00601B65" w:rsidRPr="00BE4BE5">
              <w:rPr>
                <w:rStyle w:val="Strong"/>
                <w:b w:val="0"/>
                <w:bCs w:val="0"/>
              </w:rPr>
              <w:t>Virtual</w:t>
            </w:r>
            <w:r>
              <w:rPr>
                <w:rStyle w:val="Strong"/>
                <w:b w:val="0"/>
                <w:bCs w:val="0"/>
              </w:rPr>
              <w:t xml:space="preserve"> &amp; Site Visits at 2 locations</w:t>
            </w:r>
          </w:p>
        </w:tc>
      </w:tr>
      <w:tr w:rsidR="00E24714" w14:paraId="16C816B4" w14:textId="77777777" w:rsidTr="00C24B0F">
        <w:tc>
          <w:tcPr>
            <w:tcW w:w="1975" w:type="dxa"/>
          </w:tcPr>
          <w:p w14:paraId="37DE8205" w14:textId="5D3083FB" w:rsidR="00E24714" w:rsidRPr="00891FFB" w:rsidRDefault="00F3709D" w:rsidP="00435FDF">
            <w:pPr>
              <w:rPr>
                <w:rStyle w:val="Strong"/>
              </w:rPr>
            </w:pPr>
            <w:r>
              <w:rPr>
                <w:rStyle w:val="Strong"/>
              </w:rPr>
              <w:t>Meeting Topic</w:t>
            </w:r>
            <w:r w:rsidR="00E24714" w:rsidRPr="00891FFB">
              <w:rPr>
                <w:rStyle w:val="Strong"/>
              </w:rPr>
              <w:t>:</w:t>
            </w:r>
          </w:p>
        </w:tc>
        <w:tc>
          <w:tcPr>
            <w:tcW w:w="7375" w:type="dxa"/>
            <w:gridSpan w:val="2"/>
          </w:tcPr>
          <w:p w14:paraId="6E2EDC58" w14:textId="65B09940" w:rsidR="00E24714" w:rsidRDefault="00601B65" w:rsidP="00435FDF">
            <w:pPr>
              <w:rPr>
                <w:rStyle w:val="Emphasis"/>
              </w:rPr>
            </w:pPr>
            <w:r>
              <w:t xml:space="preserve">Willapa Erosion Mitigation Master Plan </w:t>
            </w:r>
          </w:p>
        </w:tc>
      </w:tr>
      <w:tr w:rsidR="00E24714" w14:paraId="52261D70" w14:textId="77777777" w:rsidTr="00C24B0F">
        <w:tc>
          <w:tcPr>
            <w:tcW w:w="1975" w:type="dxa"/>
          </w:tcPr>
          <w:p w14:paraId="151BBF40" w14:textId="3E494E88" w:rsidR="00E24714" w:rsidRPr="00891FFB" w:rsidRDefault="00E24714" w:rsidP="00435FDF">
            <w:pPr>
              <w:rPr>
                <w:rStyle w:val="Strong"/>
              </w:rPr>
            </w:pPr>
            <w:r w:rsidRPr="00891FFB">
              <w:rPr>
                <w:rStyle w:val="Strong"/>
              </w:rPr>
              <w:t>Date</w:t>
            </w:r>
            <w:r w:rsidR="003B32EE">
              <w:rPr>
                <w:rStyle w:val="Strong"/>
              </w:rPr>
              <w:t xml:space="preserve"> and Time</w:t>
            </w:r>
            <w:r w:rsidRPr="00891FFB">
              <w:rPr>
                <w:rStyle w:val="Strong"/>
              </w:rPr>
              <w:t>:</w:t>
            </w:r>
          </w:p>
        </w:tc>
        <w:tc>
          <w:tcPr>
            <w:tcW w:w="7375" w:type="dxa"/>
            <w:gridSpan w:val="2"/>
          </w:tcPr>
          <w:p w14:paraId="6484B524" w14:textId="27E2873B" w:rsidR="00E24714" w:rsidRDefault="00461730" w:rsidP="00435FDF">
            <w:pPr>
              <w:rPr>
                <w:rStyle w:val="Emphasis"/>
              </w:rPr>
            </w:pPr>
            <w:r>
              <w:t>0</w:t>
            </w:r>
            <w:r w:rsidR="00676AC4">
              <w:t>8/17</w:t>
            </w:r>
            <w:r>
              <w:t>/2022</w:t>
            </w:r>
            <w:r w:rsidR="003B32EE">
              <w:t xml:space="preserve"> </w:t>
            </w:r>
            <w:r>
              <w:t>1</w:t>
            </w:r>
            <w:r w:rsidR="00676AC4">
              <w:t>0</w:t>
            </w:r>
            <w:r>
              <w:t>:00</w:t>
            </w:r>
            <w:r w:rsidR="003B32EE">
              <w:t xml:space="preserve"> </w:t>
            </w:r>
            <w:r>
              <w:t>a</w:t>
            </w:r>
            <w:r w:rsidR="003B32EE">
              <w:t xml:space="preserve">m </w:t>
            </w:r>
            <w:r>
              <w:t>– 12:</w:t>
            </w:r>
            <w:r w:rsidR="00676AC4">
              <w:t>0</w:t>
            </w:r>
            <w:r>
              <w:t xml:space="preserve">0 pm </w:t>
            </w:r>
            <w:r w:rsidR="003B32EE">
              <w:t>PDT</w:t>
            </w:r>
          </w:p>
        </w:tc>
      </w:tr>
      <w:tr w:rsidR="00E24714" w14:paraId="26FF4315" w14:textId="77777777" w:rsidTr="00C24B0F">
        <w:tc>
          <w:tcPr>
            <w:tcW w:w="1975" w:type="dxa"/>
          </w:tcPr>
          <w:p w14:paraId="1B443917" w14:textId="77777777" w:rsidR="00E24714" w:rsidRPr="00891FFB" w:rsidRDefault="00E24714" w:rsidP="00435FDF">
            <w:pPr>
              <w:rPr>
                <w:rStyle w:val="Strong"/>
              </w:rPr>
            </w:pPr>
            <w:r w:rsidRPr="00891FFB">
              <w:rPr>
                <w:rStyle w:val="Strong"/>
              </w:rPr>
              <w:t>Subject:</w:t>
            </w:r>
          </w:p>
        </w:tc>
        <w:tc>
          <w:tcPr>
            <w:tcW w:w="7375" w:type="dxa"/>
            <w:gridSpan w:val="2"/>
          </w:tcPr>
          <w:p w14:paraId="234EF44F" w14:textId="7FB9BD57" w:rsidR="00E24714" w:rsidRPr="004C2CFE" w:rsidRDefault="004C2CFE" w:rsidP="00435FDF">
            <w:pPr>
              <w:rPr>
                <w:rStyle w:val="Emphasis"/>
                <w:i w:val="0"/>
                <w:iCs w:val="0"/>
              </w:rPr>
            </w:pPr>
            <w:r>
              <w:t xml:space="preserve">Stakeholders </w:t>
            </w:r>
            <w:r w:rsidR="00461730">
              <w:t>Meeting #</w:t>
            </w:r>
            <w:r w:rsidR="00676AC4">
              <w:t>3</w:t>
            </w:r>
          </w:p>
        </w:tc>
      </w:tr>
      <w:tr w:rsidR="00E24714" w14:paraId="387EB30D" w14:textId="77777777" w:rsidTr="00C24B0F">
        <w:tc>
          <w:tcPr>
            <w:tcW w:w="1975" w:type="dxa"/>
          </w:tcPr>
          <w:p w14:paraId="29BD41F0" w14:textId="77777777" w:rsidR="00E24714" w:rsidRPr="00891FFB" w:rsidRDefault="00E24714" w:rsidP="00435FDF">
            <w:pPr>
              <w:rPr>
                <w:rStyle w:val="Strong"/>
              </w:rPr>
            </w:pPr>
            <w:r w:rsidRPr="00891FFB">
              <w:rPr>
                <w:rStyle w:val="Strong"/>
              </w:rPr>
              <w:t>M&amp;N Job No.:</w:t>
            </w:r>
          </w:p>
        </w:tc>
        <w:tc>
          <w:tcPr>
            <w:tcW w:w="7375" w:type="dxa"/>
            <w:gridSpan w:val="2"/>
          </w:tcPr>
          <w:p w14:paraId="5C976EB3" w14:textId="2CC914F5" w:rsidR="00E24714" w:rsidRPr="00AE4799" w:rsidRDefault="003B32EE" w:rsidP="00435FDF">
            <w:pPr>
              <w:rPr>
                <w:rStyle w:val="Emphasis"/>
                <w:i w:val="0"/>
                <w:iCs w:val="0"/>
              </w:rPr>
            </w:pPr>
            <w:r w:rsidRPr="00AE4799">
              <w:rPr>
                <w:rStyle w:val="Emphasis"/>
                <w:i w:val="0"/>
                <w:iCs w:val="0"/>
              </w:rPr>
              <w:t>210949</w:t>
            </w:r>
          </w:p>
        </w:tc>
      </w:tr>
      <w:tr w:rsidR="00F3709D" w14:paraId="5F5A1BCD" w14:textId="77777777" w:rsidTr="00C24B0F">
        <w:tc>
          <w:tcPr>
            <w:tcW w:w="1975" w:type="dxa"/>
          </w:tcPr>
          <w:p w14:paraId="11BB6556" w14:textId="5B34A05F" w:rsidR="00F3709D" w:rsidRPr="00891FFB" w:rsidRDefault="00F3709D" w:rsidP="00435FDF">
            <w:pPr>
              <w:rPr>
                <w:rStyle w:val="Strong"/>
              </w:rPr>
            </w:pPr>
            <w:r>
              <w:rPr>
                <w:rStyle w:val="Strong"/>
              </w:rPr>
              <w:t>Attendees:</w:t>
            </w:r>
          </w:p>
        </w:tc>
        <w:tc>
          <w:tcPr>
            <w:tcW w:w="3735" w:type="dxa"/>
          </w:tcPr>
          <w:p w14:paraId="2634759D" w14:textId="3EC6E3AA" w:rsidR="00F3709D" w:rsidRPr="00FA25BB" w:rsidRDefault="00601B65" w:rsidP="00435FDF">
            <w:r>
              <w:t xml:space="preserve">Younes </w:t>
            </w:r>
            <w:r w:rsidR="004C2CFE">
              <w:t>Nouri, Moffat &amp; Nichol</w:t>
            </w:r>
          </w:p>
        </w:tc>
        <w:tc>
          <w:tcPr>
            <w:tcW w:w="3640" w:type="dxa"/>
          </w:tcPr>
          <w:p w14:paraId="5D2B4099" w14:textId="0957BA60" w:rsidR="00F3709D" w:rsidRPr="0059620A" w:rsidRDefault="004C2CFE" w:rsidP="00435FDF">
            <w:r>
              <w:t>Shane Phillips, Moffat &amp; Nichol</w:t>
            </w:r>
          </w:p>
        </w:tc>
      </w:tr>
      <w:tr w:rsidR="00F3709D" w14:paraId="6FE7E103" w14:textId="77777777" w:rsidTr="00C24B0F">
        <w:tc>
          <w:tcPr>
            <w:tcW w:w="1975" w:type="dxa"/>
          </w:tcPr>
          <w:p w14:paraId="285628DF" w14:textId="77777777" w:rsidR="00F3709D" w:rsidRDefault="00F3709D" w:rsidP="00435FDF">
            <w:pPr>
              <w:rPr>
                <w:rStyle w:val="Strong"/>
              </w:rPr>
            </w:pPr>
          </w:p>
        </w:tc>
        <w:tc>
          <w:tcPr>
            <w:tcW w:w="3735" w:type="dxa"/>
          </w:tcPr>
          <w:p w14:paraId="0C6ABA93" w14:textId="738B06E0" w:rsidR="00F3709D" w:rsidRPr="0059620A" w:rsidRDefault="004C2CFE" w:rsidP="00435FDF">
            <w:r>
              <w:t>Dawn Spilsbury, The Watershed Co.</w:t>
            </w:r>
          </w:p>
        </w:tc>
        <w:tc>
          <w:tcPr>
            <w:tcW w:w="3640" w:type="dxa"/>
          </w:tcPr>
          <w:p w14:paraId="75844F6C" w14:textId="6F3C4F87" w:rsidR="00F3709D" w:rsidRPr="0059620A" w:rsidRDefault="00BE4BE5" w:rsidP="00435FDF">
            <w:r>
              <w:t>Charlene Henderson (Shoalwater Bay Tribe)</w:t>
            </w:r>
          </w:p>
        </w:tc>
      </w:tr>
      <w:tr w:rsidR="00C6130D" w14:paraId="2E1E3EA5" w14:textId="77777777" w:rsidTr="00C24B0F">
        <w:tc>
          <w:tcPr>
            <w:tcW w:w="1975" w:type="dxa"/>
          </w:tcPr>
          <w:p w14:paraId="25600AE2" w14:textId="77777777" w:rsidR="00C6130D" w:rsidRDefault="00C6130D" w:rsidP="00435FDF">
            <w:pPr>
              <w:rPr>
                <w:rStyle w:val="Strong"/>
              </w:rPr>
            </w:pPr>
          </w:p>
        </w:tc>
        <w:tc>
          <w:tcPr>
            <w:tcW w:w="3735" w:type="dxa"/>
          </w:tcPr>
          <w:p w14:paraId="708E43AF" w14:textId="413CAF48" w:rsidR="00C6130D" w:rsidRDefault="00C6130D" w:rsidP="00435FDF">
            <w:r>
              <w:t xml:space="preserve">Sarah Round, Strategies 360 </w:t>
            </w:r>
          </w:p>
        </w:tc>
        <w:tc>
          <w:tcPr>
            <w:tcW w:w="3640" w:type="dxa"/>
          </w:tcPr>
          <w:p w14:paraId="1CC78AA3" w14:textId="3394C2B1" w:rsidR="00C6130D" w:rsidRDefault="00BE4BE5" w:rsidP="00435FDF">
            <w:r>
              <w:t>Kelly Rupp</w:t>
            </w:r>
            <w:r w:rsidR="00CA426B">
              <w:t>, Planning Commission</w:t>
            </w:r>
          </w:p>
        </w:tc>
      </w:tr>
      <w:tr w:rsidR="00C6130D" w14:paraId="191E2A3D" w14:textId="77777777" w:rsidTr="00C24B0F">
        <w:tc>
          <w:tcPr>
            <w:tcW w:w="1975" w:type="dxa"/>
          </w:tcPr>
          <w:p w14:paraId="1333C4F2" w14:textId="77777777" w:rsidR="00C6130D" w:rsidRDefault="00C6130D" w:rsidP="00435FDF">
            <w:pPr>
              <w:rPr>
                <w:rStyle w:val="Strong"/>
              </w:rPr>
            </w:pPr>
          </w:p>
        </w:tc>
        <w:tc>
          <w:tcPr>
            <w:tcW w:w="3735" w:type="dxa"/>
          </w:tcPr>
          <w:p w14:paraId="44172E3D" w14:textId="5E5E0B59" w:rsidR="00C6130D" w:rsidRDefault="00BE4BE5" w:rsidP="00435FDF">
            <w:r>
              <w:t xml:space="preserve">Connie </w:t>
            </w:r>
            <w:r w:rsidR="00CA426B">
              <w:t xml:space="preserve">Allen, Planning Commission, </w:t>
            </w:r>
            <w:r>
              <w:t>WECAN</w:t>
            </w:r>
          </w:p>
        </w:tc>
        <w:tc>
          <w:tcPr>
            <w:tcW w:w="3640" w:type="dxa"/>
          </w:tcPr>
          <w:p w14:paraId="4855A816" w14:textId="36069C57" w:rsidR="00C6130D" w:rsidRDefault="00C6130D" w:rsidP="00435FDF">
            <w:r>
              <w:t>David Cottrell, Drainage District</w:t>
            </w:r>
          </w:p>
        </w:tc>
      </w:tr>
      <w:tr w:rsidR="00085FC4" w14:paraId="0C691689" w14:textId="77777777" w:rsidTr="00C24B0F">
        <w:tc>
          <w:tcPr>
            <w:tcW w:w="1975" w:type="dxa"/>
          </w:tcPr>
          <w:p w14:paraId="2BB28B1E" w14:textId="77777777" w:rsidR="00085FC4" w:rsidRDefault="00085FC4" w:rsidP="00435FDF">
            <w:pPr>
              <w:rPr>
                <w:rStyle w:val="Strong"/>
              </w:rPr>
            </w:pPr>
          </w:p>
        </w:tc>
        <w:tc>
          <w:tcPr>
            <w:tcW w:w="3735" w:type="dxa"/>
          </w:tcPr>
          <w:p w14:paraId="7B8FBA23" w14:textId="5B4E9758" w:rsidR="00085FC4" w:rsidRDefault="00085FC4" w:rsidP="00435FDF">
            <w:r>
              <w:t>Henry Bell, WA Dept of Ecology</w:t>
            </w:r>
          </w:p>
        </w:tc>
        <w:tc>
          <w:tcPr>
            <w:tcW w:w="3640" w:type="dxa"/>
          </w:tcPr>
          <w:p w14:paraId="53E4D26A" w14:textId="5056C3C1" w:rsidR="00085FC4" w:rsidRDefault="00085FC4" w:rsidP="00435FDF">
            <w:r>
              <w:t>George Kaminsky, WA Dept of Ecology</w:t>
            </w:r>
          </w:p>
        </w:tc>
      </w:tr>
      <w:tr w:rsidR="00BE4BE5" w14:paraId="37B8A6EA" w14:textId="77777777" w:rsidTr="00C24B0F">
        <w:tc>
          <w:tcPr>
            <w:tcW w:w="1975" w:type="dxa"/>
          </w:tcPr>
          <w:p w14:paraId="369A54EE" w14:textId="77777777" w:rsidR="00BE4BE5" w:rsidRDefault="00BE4BE5" w:rsidP="00435FDF">
            <w:pPr>
              <w:rPr>
                <w:rStyle w:val="Strong"/>
              </w:rPr>
            </w:pPr>
          </w:p>
        </w:tc>
        <w:tc>
          <w:tcPr>
            <w:tcW w:w="3735" w:type="dxa"/>
          </w:tcPr>
          <w:p w14:paraId="59B8F1F8" w14:textId="31D36E6A" w:rsidR="00BE4BE5" w:rsidRDefault="00BE4BE5" w:rsidP="00435FDF">
            <w:r>
              <w:t>Mike Nordin</w:t>
            </w:r>
            <w:r w:rsidR="00CA426B">
              <w:t>, Pacific Conservation District</w:t>
            </w:r>
          </w:p>
        </w:tc>
        <w:tc>
          <w:tcPr>
            <w:tcW w:w="3640" w:type="dxa"/>
          </w:tcPr>
          <w:p w14:paraId="2727AA2F" w14:textId="77F37194" w:rsidR="00BE4BE5" w:rsidRDefault="00BE4BE5" w:rsidP="00435FDF"/>
        </w:tc>
      </w:tr>
      <w:tr w:rsidR="00BE4BE5" w14:paraId="39797B74" w14:textId="77777777" w:rsidTr="00C24B0F">
        <w:tc>
          <w:tcPr>
            <w:tcW w:w="1975" w:type="dxa"/>
          </w:tcPr>
          <w:p w14:paraId="1E1B44AA" w14:textId="77777777" w:rsidR="00BE4BE5" w:rsidRDefault="00BE4BE5" w:rsidP="00435FDF">
            <w:pPr>
              <w:rPr>
                <w:rStyle w:val="Strong"/>
              </w:rPr>
            </w:pPr>
          </w:p>
        </w:tc>
        <w:tc>
          <w:tcPr>
            <w:tcW w:w="3735" w:type="dxa"/>
          </w:tcPr>
          <w:p w14:paraId="1725E249" w14:textId="77777777" w:rsidR="00BE4BE5" w:rsidRDefault="00BE4BE5" w:rsidP="00435FDF"/>
        </w:tc>
        <w:tc>
          <w:tcPr>
            <w:tcW w:w="3640" w:type="dxa"/>
          </w:tcPr>
          <w:p w14:paraId="2366CAA9" w14:textId="77777777" w:rsidR="00BE4BE5" w:rsidRDefault="00BE4BE5" w:rsidP="00435FDF"/>
        </w:tc>
      </w:tr>
      <w:tr w:rsidR="00085FC4" w14:paraId="79D41E3E" w14:textId="77777777" w:rsidTr="00C24B0F">
        <w:tc>
          <w:tcPr>
            <w:tcW w:w="1975" w:type="dxa"/>
          </w:tcPr>
          <w:p w14:paraId="11F3832D" w14:textId="678A5A3A" w:rsidR="00085FC4" w:rsidRDefault="00085FC4" w:rsidP="00435FDF">
            <w:pPr>
              <w:rPr>
                <w:rStyle w:val="Strong"/>
              </w:rPr>
            </w:pPr>
            <w:r>
              <w:rPr>
                <w:rStyle w:val="Strong"/>
              </w:rPr>
              <w:t>Virtual</w:t>
            </w:r>
          </w:p>
        </w:tc>
        <w:tc>
          <w:tcPr>
            <w:tcW w:w="3735" w:type="dxa"/>
          </w:tcPr>
          <w:p w14:paraId="45FC05AD" w14:textId="0DD34300" w:rsidR="00085FC4" w:rsidRDefault="00085FC4" w:rsidP="00435FDF">
            <w:r>
              <w:t>Chad Hancock, WSDOT</w:t>
            </w:r>
          </w:p>
        </w:tc>
        <w:tc>
          <w:tcPr>
            <w:tcW w:w="3640" w:type="dxa"/>
          </w:tcPr>
          <w:p w14:paraId="7072A941" w14:textId="34D735CE" w:rsidR="00085FC4" w:rsidRDefault="00085FC4" w:rsidP="00435FDF">
            <w:r>
              <w:t>Shawn Humphreys, Pacific County</w:t>
            </w:r>
          </w:p>
        </w:tc>
      </w:tr>
      <w:tr w:rsidR="00085FC4" w14:paraId="38E333E0" w14:textId="77777777" w:rsidTr="00C24B0F">
        <w:tc>
          <w:tcPr>
            <w:tcW w:w="1975" w:type="dxa"/>
          </w:tcPr>
          <w:p w14:paraId="21E036EE" w14:textId="77777777" w:rsidR="00085FC4" w:rsidRDefault="00085FC4" w:rsidP="00435FDF">
            <w:pPr>
              <w:rPr>
                <w:rStyle w:val="Strong"/>
              </w:rPr>
            </w:pPr>
          </w:p>
        </w:tc>
        <w:tc>
          <w:tcPr>
            <w:tcW w:w="3735" w:type="dxa"/>
          </w:tcPr>
          <w:p w14:paraId="31A7FC3D" w14:textId="45FED3C7" w:rsidR="00085FC4" w:rsidRDefault="00085FC4" w:rsidP="00435FDF">
            <w:r w:rsidRPr="00C6130D">
              <w:t>Chelsey Martin</w:t>
            </w:r>
            <w:r>
              <w:t>, WSDOT</w:t>
            </w:r>
          </w:p>
        </w:tc>
        <w:tc>
          <w:tcPr>
            <w:tcW w:w="3640" w:type="dxa"/>
          </w:tcPr>
          <w:p w14:paraId="14847758" w14:textId="39B00861" w:rsidR="00085FC4" w:rsidRDefault="00CA426B" w:rsidP="00435FDF">
            <w:r>
              <w:t xml:space="preserve">Jake </w:t>
            </w:r>
            <w:r w:rsidR="00FB21DD">
              <w:t>Thickman,</w:t>
            </w:r>
            <w:r>
              <w:t xml:space="preserve"> Moffat &amp; Nichol</w:t>
            </w:r>
          </w:p>
        </w:tc>
      </w:tr>
      <w:tr w:rsidR="00085FC4" w14:paraId="1DCF8693" w14:textId="77777777" w:rsidTr="00C24B0F">
        <w:tc>
          <w:tcPr>
            <w:tcW w:w="1975" w:type="dxa"/>
          </w:tcPr>
          <w:p w14:paraId="34CCB8A8" w14:textId="77777777" w:rsidR="00085FC4" w:rsidRDefault="00085FC4" w:rsidP="00435FDF">
            <w:pPr>
              <w:rPr>
                <w:rStyle w:val="Strong"/>
              </w:rPr>
            </w:pPr>
          </w:p>
        </w:tc>
        <w:tc>
          <w:tcPr>
            <w:tcW w:w="3735" w:type="dxa"/>
          </w:tcPr>
          <w:p w14:paraId="2CD4DC66" w14:textId="365B0745" w:rsidR="00085FC4" w:rsidRDefault="00BE4BE5" w:rsidP="00435FDF">
            <w:r>
              <w:t xml:space="preserve">Garrett Jackson, </w:t>
            </w:r>
            <w:r w:rsidR="00CA426B">
              <w:t>WSDOT</w:t>
            </w:r>
          </w:p>
        </w:tc>
        <w:tc>
          <w:tcPr>
            <w:tcW w:w="3640" w:type="dxa"/>
          </w:tcPr>
          <w:p w14:paraId="7D1806F3" w14:textId="77777777" w:rsidR="00085FC4" w:rsidRDefault="00085FC4" w:rsidP="00435FDF"/>
        </w:tc>
      </w:tr>
      <w:tr w:rsidR="00085FC4" w14:paraId="55DA31BA" w14:textId="77777777" w:rsidTr="00C24B0F">
        <w:tc>
          <w:tcPr>
            <w:tcW w:w="1975" w:type="dxa"/>
          </w:tcPr>
          <w:p w14:paraId="5F3D0B2F" w14:textId="77777777" w:rsidR="00085FC4" w:rsidRDefault="00085FC4" w:rsidP="00435FDF">
            <w:pPr>
              <w:rPr>
                <w:rStyle w:val="Strong"/>
              </w:rPr>
            </w:pPr>
          </w:p>
        </w:tc>
        <w:tc>
          <w:tcPr>
            <w:tcW w:w="3735" w:type="dxa"/>
          </w:tcPr>
          <w:p w14:paraId="43E2EAE2" w14:textId="6FA7CFA0" w:rsidR="00085FC4" w:rsidRDefault="00085FC4" w:rsidP="00435FDF"/>
        </w:tc>
        <w:tc>
          <w:tcPr>
            <w:tcW w:w="3640" w:type="dxa"/>
          </w:tcPr>
          <w:p w14:paraId="7359C4A7" w14:textId="0D70E3E6" w:rsidR="00085FC4" w:rsidRDefault="00085FC4" w:rsidP="00435FDF"/>
        </w:tc>
      </w:tr>
    </w:tbl>
    <w:p w14:paraId="66E842BE" w14:textId="77777777" w:rsidR="00723C76" w:rsidRDefault="00723C76" w:rsidP="00435FDF">
      <w:pPr>
        <w:pStyle w:val="Heading1"/>
        <w:numPr>
          <w:ilvl w:val="0"/>
          <w:numId w:val="0"/>
        </w:numPr>
        <w:spacing w:line="276" w:lineRule="auto"/>
        <w:ind w:left="360"/>
      </w:pPr>
    </w:p>
    <w:p w14:paraId="34D88195" w14:textId="70EFFB61" w:rsidR="00B00F3B" w:rsidRDefault="00B00F3B" w:rsidP="00B00F3B">
      <w:pPr>
        <w:pStyle w:val="Heading1"/>
        <w:numPr>
          <w:ilvl w:val="0"/>
          <w:numId w:val="0"/>
        </w:numPr>
        <w:spacing w:line="276" w:lineRule="auto"/>
        <w:ind w:left="360"/>
      </w:pPr>
    </w:p>
    <w:tbl>
      <w:tblPr>
        <w:tblStyle w:val="TableGrid"/>
        <w:tblW w:w="9355" w:type="dxa"/>
        <w:tblLook w:val="04A0" w:firstRow="1" w:lastRow="0" w:firstColumn="1" w:lastColumn="0" w:noHBand="0" w:noVBand="1"/>
      </w:tblPr>
      <w:tblGrid>
        <w:gridCol w:w="715"/>
        <w:gridCol w:w="8640"/>
      </w:tblGrid>
      <w:tr w:rsidR="0085674E" w:rsidRPr="00B00F3B" w14:paraId="0D5202ED" w14:textId="77777777" w:rsidTr="0085674E">
        <w:trPr>
          <w:trHeight w:val="467"/>
        </w:trPr>
        <w:tc>
          <w:tcPr>
            <w:tcW w:w="715" w:type="dxa"/>
            <w:shd w:val="clear" w:color="auto" w:fill="A6A6A6" w:themeFill="background1" w:themeFillShade="A6"/>
            <w:vAlign w:val="center"/>
          </w:tcPr>
          <w:p w14:paraId="3F468446" w14:textId="77777777" w:rsidR="0085674E" w:rsidRPr="00EB7734" w:rsidRDefault="0085674E" w:rsidP="0085674E">
            <w:pPr>
              <w:jc w:val="center"/>
            </w:pPr>
          </w:p>
        </w:tc>
        <w:tc>
          <w:tcPr>
            <w:tcW w:w="8640" w:type="dxa"/>
            <w:shd w:val="clear" w:color="auto" w:fill="A6A6A6" w:themeFill="background1" w:themeFillShade="A6"/>
            <w:vAlign w:val="center"/>
          </w:tcPr>
          <w:p w14:paraId="09C99824" w14:textId="3A28836B" w:rsidR="0085674E" w:rsidRPr="00B00F3B" w:rsidRDefault="0085674E" w:rsidP="0085674E">
            <w:pPr>
              <w:jc w:val="center"/>
              <w:rPr>
                <w:b/>
                <w:bCs/>
              </w:rPr>
            </w:pPr>
            <w:r w:rsidRPr="00B00F3B">
              <w:rPr>
                <w:b/>
                <w:bCs/>
              </w:rPr>
              <w:t>Action</w:t>
            </w:r>
            <w:r>
              <w:rPr>
                <w:b/>
                <w:bCs/>
              </w:rPr>
              <w:t xml:space="preserve"> Summary</w:t>
            </w:r>
          </w:p>
        </w:tc>
      </w:tr>
      <w:tr w:rsidR="0085674E" w14:paraId="53C07D41" w14:textId="77777777" w:rsidTr="0085674E">
        <w:tc>
          <w:tcPr>
            <w:tcW w:w="715" w:type="dxa"/>
            <w:shd w:val="clear" w:color="auto" w:fill="D9D9D9" w:themeFill="background1" w:themeFillShade="D9"/>
            <w:vAlign w:val="center"/>
          </w:tcPr>
          <w:p w14:paraId="1AC00E10" w14:textId="77777777" w:rsidR="0085674E" w:rsidRPr="00EB7734" w:rsidRDefault="0085674E" w:rsidP="0085674E">
            <w:pPr>
              <w:jc w:val="center"/>
            </w:pPr>
          </w:p>
        </w:tc>
        <w:tc>
          <w:tcPr>
            <w:tcW w:w="8640" w:type="dxa"/>
            <w:shd w:val="clear" w:color="auto" w:fill="D9D9D9" w:themeFill="background1" w:themeFillShade="D9"/>
          </w:tcPr>
          <w:p w14:paraId="54E84DEF" w14:textId="0940113F" w:rsidR="0085674E" w:rsidRDefault="0085674E" w:rsidP="00FD6EB1">
            <w:pPr>
              <w:pStyle w:val="Heading2Text"/>
              <w:ind w:left="0"/>
              <w:rPr>
                <w:b/>
                <w:bCs/>
              </w:rPr>
            </w:pPr>
            <w:r>
              <w:rPr>
                <w:b/>
                <w:bCs/>
              </w:rPr>
              <w:t>Stakeholder’s Actions</w:t>
            </w:r>
          </w:p>
        </w:tc>
      </w:tr>
      <w:tr w:rsidR="0085674E" w14:paraId="087968F9" w14:textId="77777777" w:rsidTr="0085674E">
        <w:tc>
          <w:tcPr>
            <w:tcW w:w="715" w:type="dxa"/>
            <w:vAlign w:val="center"/>
          </w:tcPr>
          <w:p w14:paraId="3E3455EA" w14:textId="726F61E6" w:rsidR="0085674E" w:rsidRPr="00EB7734" w:rsidRDefault="0085674E" w:rsidP="0085674E">
            <w:pPr>
              <w:jc w:val="center"/>
            </w:pPr>
            <w:r>
              <w:t>1.</w:t>
            </w:r>
          </w:p>
        </w:tc>
        <w:tc>
          <w:tcPr>
            <w:tcW w:w="8640" w:type="dxa"/>
          </w:tcPr>
          <w:p w14:paraId="78D0D5BC" w14:textId="77777777" w:rsidR="0085674E" w:rsidRPr="0085674E" w:rsidRDefault="0085674E" w:rsidP="0085674E">
            <w:pPr>
              <w:pStyle w:val="Heading2Text"/>
              <w:ind w:left="432"/>
            </w:pPr>
            <w:r w:rsidRPr="0085674E">
              <w:t>Please provide feedback on this summary of processes and gaps after presentation is shared via email.</w:t>
            </w:r>
          </w:p>
        </w:tc>
      </w:tr>
      <w:tr w:rsidR="0085674E" w14:paraId="32EA6DA2" w14:textId="77777777" w:rsidTr="0085674E">
        <w:tc>
          <w:tcPr>
            <w:tcW w:w="715" w:type="dxa"/>
            <w:vAlign w:val="center"/>
          </w:tcPr>
          <w:p w14:paraId="2B33E1CA" w14:textId="2C9F010D" w:rsidR="0085674E" w:rsidRPr="00EB7734" w:rsidRDefault="0085674E" w:rsidP="0085674E">
            <w:pPr>
              <w:jc w:val="center"/>
            </w:pPr>
            <w:r>
              <w:t>2.</w:t>
            </w:r>
          </w:p>
        </w:tc>
        <w:tc>
          <w:tcPr>
            <w:tcW w:w="8640" w:type="dxa"/>
          </w:tcPr>
          <w:p w14:paraId="0069C021" w14:textId="77777777" w:rsidR="0085674E" w:rsidRPr="0085674E" w:rsidRDefault="0085674E" w:rsidP="0085674E">
            <w:pPr>
              <w:spacing w:line="256" w:lineRule="auto"/>
              <w:ind w:left="432"/>
            </w:pPr>
            <w:r w:rsidRPr="0085674E">
              <w:rPr>
                <w:rFonts w:cs="Arial"/>
                <w:szCs w:val="20"/>
              </w:rPr>
              <w:t>Write support letters for Ecology’s funding package.</w:t>
            </w:r>
          </w:p>
        </w:tc>
      </w:tr>
      <w:tr w:rsidR="0085674E" w14:paraId="647B0925" w14:textId="77777777" w:rsidTr="0085674E">
        <w:tc>
          <w:tcPr>
            <w:tcW w:w="715" w:type="dxa"/>
            <w:vAlign w:val="center"/>
          </w:tcPr>
          <w:p w14:paraId="4FC00DC4" w14:textId="0F2364D3" w:rsidR="0085674E" w:rsidRPr="00EB7734" w:rsidRDefault="0085674E" w:rsidP="0085674E">
            <w:pPr>
              <w:jc w:val="center"/>
            </w:pPr>
            <w:r>
              <w:t>3.</w:t>
            </w:r>
          </w:p>
        </w:tc>
        <w:tc>
          <w:tcPr>
            <w:tcW w:w="8640" w:type="dxa"/>
          </w:tcPr>
          <w:p w14:paraId="15DCEC20" w14:textId="77777777" w:rsidR="0085674E" w:rsidRPr="0085674E" w:rsidRDefault="0085674E" w:rsidP="0085674E">
            <w:pPr>
              <w:ind w:left="432"/>
            </w:pPr>
            <w:r w:rsidRPr="0085674E">
              <w:t>Need support letters for WDOT’s NFWF grant application.</w:t>
            </w:r>
          </w:p>
        </w:tc>
      </w:tr>
      <w:tr w:rsidR="0085674E" w14:paraId="010B4BB2" w14:textId="77777777" w:rsidTr="0085674E">
        <w:trPr>
          <w:trHeight w:val="475"/>
        </w:trPr>
        <w:tc>
          <w:tcPr>
            <w:tcW w:w="715" w:type="dxa"/>
            <w:shd w:val="clear" w:color="auto" w:fill="D9D9D9" w:themeFill="background1" w:themeFillShade="D9"/>
            <w:vAlign w:val="center"/>
          </w:tcPr>
          <w:p w14:paraId="521D54C3" w14:textId="77777777" w:rsidR="0085674E" w:rsidRPr="00EB7734" w:rsidRDefault="0085674E" w:rsidP="0085674E">
            <w:pPr>
              <w:jc w:val="center"/>
            </w:pPr>
          </w:p>
        </w:tc>
        <w:tc>
          <w:tcPr>
            <w:tcW w:w="8640" w:type="dxa"/>
            <w:shd w:val="clear" w:color="auto" w:fill="D9D9D9" w:themeFill="background1" w:themeFillShade="D9"/>
            <w:vAlign w:val="center"/>
          </w:tcPr>
          <w:p w14:paraId="4A49910F" w14:textId="2FAB3124" w:rsidR="0085674E" w:rsidRPr="00EB7734" w:rsidRDefault="0085674E" w:rsidP="0085674E">
            <w:pPr>
              <w:rPr>
                <w:b/>
                <w:bCs/>
              </w:rPr>
            </w:pPr>
            <w:r>
              <w:rPr>
                <w:b/>
                <w:bCs/>
              </w:rPr>
              <w:t>Planning Team’s Actions</w:t>
            </w:r>
          </w:p>
        </w:tc>
      </w:tr>
      <w:tr w:rsidR="0085674E" w14:paraId="5AC66DB5" w14:textId="77777777" w:rsidTr="0085674E">
        <w:tc>
          <w:tcPr>
            <w:tcW w:w="715" w:type="dxa"/>
            <w:vAlign w:val="center"/>
          </w:tcPr>
          <w:p w14:paraId="2597CD5C" w14:textId="4C0EFA1D" w:rsidR="0085674E" w:rsidRPr="00EB7734" w:rsidRDefault="0085674E" w:rsidP="0085674E">
            <w:pPr>
              <w:jc w:val="center"/>
            </w:pPr>
            <w:r>
              <w:t>4.</w:t>
            </w:r>
          </w:p>
        </w:tc>
        <w:tc>
          <w:tcPr>
            <w:tcW w:w="8640" w:type="dxa"/>
            <w:vAlign w:val="center"/>
          </w:tcPr>
          <w:p w14:paraId="1E46E703" w14:textId="0F4D5A8F" w:rsidR="0085674E" w:rsidRPr="0085674E" w:rsidRDefault="0085674E" w:rsidP="0085674E">
            <w:pPr>
              <w:ind w:left="432"/>
            </w:pPr>
            <w:r w:rsidRPr="0085674E">
              <w:t>A separate meeting, with WECAN, County staff and Ecology (CHRN), should be held to discuss hosting of the library specific need and solution.</w:t>
            </w:r>
          </w:p>
        </w:tc>
      </w:tr>
      <w:tr w:rsidR="0085674E" w14:paraId="2308B44A" w14:textId="77777777" w:rsidTr="0085674E">
        <w:tc>
          <w:tcPr>
            <w:tcW w:w="715" w:type="dxa"/>
            <w:vAlign w:val="center"/>
          </w:tcPr>
          <w:p w14:paraId="6C2C854F" w14:textId="44094EE8" w:rsidR="0085674E" w:rsidRPr="00EB7734" w:rsidRDefault="0085674E" w:rsidP="0085674E">
            <w:pPr>
              <w:jc w:val="center"/>
            </w:pPr>
            <w:r w:rsidRPr="00EB7734">
              <w:lastRenderedPageBreak/>
              <w:t>5.</w:t>
            </w:r>
          </w:p>
        </w:tc>
        <w:tc>
          <w:tcPr>
            <w:tcW w:w="8640" w:type="dxa"/>
          </w:tcPr>
          <w:p w14:paraId="096B9EE3" w14:textId="172E42E1" w:rsidR="0085674E" w:rsidRPr="0085674E" w:rsidRDefault="0085674E" w:rsidP="0085674E">
            <w:pPr>
              <w:ind w:left="432"/>
            </w:pPr>
            <w:r w:rsidRPr="0085674E">
              <w:t>Need to find a hosting solution for this library, as well as defining the parties responsible for updating and the frequency of updates.</w:t>
            </w:r>
          </w:p>
        </w:tc>
      </w:tr>
      <w:tr w:rsidR="0085674E" w14:paraId="3E324194" w14:textId="77777777" w:rsidTr="0085674E">
        <w:tc>
          <w:tcPr>
            <w:tcW w:w="715" w:type="dxa"/>
            <w:vAlign w:val="center"/>
          </w:tcPr>
          <w:p w14:paraId="2A94A0E0" w14:textId="0670052A" w:rsidR="0085674E" w:rsidRPr="00EB7734" w:rsidRDefault="0085674E" w:rsidP="0085674E">
            <w:pPr>
              <w:jc w:val="center"/>
            </w:pPr>
            <w:r w:rsidRPr="00EB7734">
              <w:t>6.</w:t>
            </w:r>
          </w:p>
        </w:tc>
        <w:tc>
          <w:tcPr>
            <w:tcW w:w="8640" w:type="dxa"/>
          </w:tcPr>
          <w:p w14:paraId="74E10617" w14:textId="721124C4" w:rsidR="0085674E" w:rsidRPr="0085674E" w:rsidRDefault="0085674E" w:rsidP="0085674E">
            <w:pPr>
              <w:pStyle w:val="Heading4Text"/>
              <w:ind w:left="432"/>
            </w:pPr>
            <w:r w:rsidRPr="0085674E">
              <w:t xml:space="preserve">Follow up with Tribe on timing and need for any follow up WECAN meeting.  Should WECAN convene as part of a public meeting for this project?  Does WECAN need to meet to help take any action or make decisions to help inform the Consultant Team Master Planning efforts?  </w:t>
            </w:r>
          </w:p>
        </w:tc>
      </w:tr>
      <w:tr w:rsidR="0085674E" w14:paraId="0A3BFC93" w14:textId="77777777" w:rsidTr="0085674E">
        <w:tc>
          <w:tcPr>
            <w:tcW w:w="715" w:type="dxa"/>
            <w:vAlign w:val="center"/>
          </w:tcPr>
          <w:p w14:paraId="63C5F245" w14:textId="6A0FF7EB" w:rsidR="0085674E" w:rsidRPr="00EB7734" w:rsidRDefault="0085674E" w:rsidP="0085674E">
            <w:pPr>
              <w:jc w:val="center"/>
            </w:pPr>
            <w:r>
              <w:t>7.</w:t>
            </w:r>
          </w:p>
        </w:tc>
        <w:tc>
          <w:tcPr>
            <w:tcW w:w="8640" w:type="dxa"/>
          </w:tcPr>
          <w:p w14:paraId="49FE0473" w14:textId="16BC797A" w:rsidR="0085674E" w:rsidRPr="0085674E" w:rsidRDefault="0085674E" w:rsidP="0085674E">
            <w:pPr>
              <w:pStyle w:val="Heading4Text"/>
              <w:spacing w:line="240" w:lineRule="auto"/>
              <w:ind w:left="432"/>
            </w:pPr>
            <w:r w:rsidRPr="0085674E">
              <w:t>Need to develop a list of those prior actions that have been developed for funding pursuit.  Roll into the master plan to demonstrate prior successes.</w:t>
            </w:r>
          </w:p>
        </w:tc>
      </w:tr>
      <w:tr w:rsidR="0085674E" w14:paraId="17F57272" w14:textId="77777777" w:rsidTr="0085674E">
        <w:tc>
          <w:tcPr>
            <w:tcW w:w="715" w:type="dxa"/>
            <w:vAlign w:val="center"/>
          </w:tcPr>
          <w:p w14:paraId="707CD227" w14:textId="50EDC053" w:rsidR="0085674E" w:rsidRPr="00EB7734" w:rsidRDefault="0085674E" w:rsidP="0085674E">
            <w:pPr>
              <w:jc w:val="center"/>
            </w:pPr>
            <w:r w:rsidRPr="00EB7734">
              <w:t>8.</w:t>
            </w:r>
          </w:p>
        </w:tc>
        <w:tc>
          <w:tcPr>
            <w:tcW w:w="8640" w:type="dxa"/>
          </w:tcPr>
          <w:p w14:paraId="29D9AC6A" w14:textId="22A33385" w:rsidR="0085674E" w:rsidRPr="0085674E" w:rsidRDefault="0085674E" w:rsidP="0085674E">
            <w:pPr>
              <w:ind w:left="432"/>
            </w:pPr>
            <w:r w:rsidRPr="0085674E">
              <w:t>Develop a list of terms that relate to key topics and provide definition.  Could be the dynamic revetment system could have multiple meanings or terms that need to get summarized</w:t>
            </w:r>
            <w:r w:rsidR="00270B5B">
              <w:t>.</w:t>
            </w:r>
          </w:p>
        </w:tc>
      </w:tr>
      <w:tr w:rsidR="0085674E" w14:paraId="34266487" w14:textId="77777777" w:rsidTr="0085674E">
        <w:tc>
          <w:tcPr>
            <w:tcW w:w="715" w:type="dxa"/>
            <w:vAlign w:val="center"/>
          </w:tcPr>
          <w:p w14:paraId="6009568E" w14:textId="01A6E670" w:rsidR="0085674E" w:rsidRPr="00EB7734" w:rsidRDefault="0085674E" w:rsidP="0085674E">
            <w:pPr>
              <w:jc w:val="center"/>
            </w:pPr>
            <w:r>
              <w:t>9.</w:t>
            </w:r>
          </w:p>
        </w:tc>
        <w:tc>
          <w:tcPr>
            <w:tcW w:w="8640" w:type="dxa"/>
          </w:tcPr>
          <w:p w14:paraId="1FF939D3" w14:textId="58B4941E" w:rsidR="0085674E" w:rsidRPr="0085674E" w:rsidRDefault="0085674E" w:rsidP="0085674E">
            <w:pPr>
              <w:ind w:left="432"/>
            </w:pPr>
            <w:r w:rsidRPr="0085674E">
              <w:t>Coordinate with CD on Master Plan information to be included for this opportunity</w:t>
            </w:r>
            <w:r w:rsidR="00270B5B">
              <w:t>.</w:t>
            </w:r>
          </w:p>
        </w:tc>
      </w:tr>
      <w:tr w:rsidR="0085674E" w14:paraId="3812F198" w14:textId="77777777" w:rsidTr="0085674E">
        <w:tc>
          <w:tcPr>
            <w:tcW w:w="715" w:type="dxa"/>
            <w:vAlign w:val="center"/>
          </w:tcPr>
          <w:p w14:paraId="40022205" w14:textId="3DCA5538" w:rsidR="0085674E" w:rsidRPr="00EB7734" w:rsidRDefault="0085674E" w:rsidP="0085674E">
            <w:pPr>
              <w:jc w:val="center"/>
            </w:pPr>
            <w:r w:rsidRPr="00EB7734">
              <w:t>10.</w:t>
            </w:r>
          </w:p>
        </w:tc>
        <w:tc>
          <w:tcPr>
            <w:tcW w:w="8640" w:type="dxa"/>
          </w:tcPr>
          <w:p w14:paraId="5DB11CE6" w14:textId="4032B1CC" w:rsidR="0085674E" w:rsidRPr="0085674E" w:rsidRDefault="0085674E" w:rsidP="0085674E">
            <w:pPr>
              <w:ind w:left="432"/>
            </w:pPr>
            <w:r w:rsidRPr="0085674E">
              <w:t>Connect with Scott McDougal (Pacific County DEM) about inclusion of this information in the County’s Hazard Mitigation Plan.</w:t>
            </w:r>
          </w:p>
        </w:tc>
      </w:tr>
      <w:tr w:rsidR="0085674E" w14:paraId="43D1A71B" w14:textId="77777777" w:rsidTr="0085674E">
        <w:tc>
          <w:tcPr>
            <w:tcW w:w="715" w:type="dxa"/>
            <w:vAlign w:val="center"/>
          </w:tcPr>
          <w:p w14:paraId="097C88B0" w14:textId="16341572" w:rsidR="0085674E" w:rsidRPr="00EB7734" w:rsidRDefault="0085674E" w:rsidP="0085674E">
            <w:pPr>
              <w:jc w:val="center"/>
            </w:pPr>
            <w:r w:rsidRPr="00EB7734">
              <w:t>11.</w:t>
            </w:r>
          </w:p>
        </w:tc>
        <w:tc>
          <w:tcPr>
            <w:tcW w:w="8640" w:type="dxa"/>
          </w:tcPr>
          <w:p w14:paraId="09948502" w14:textId="0FE5BBE3" w:rsidR="0085674E" w:rsidRPr="0085674E" w:rsidRDefault="0085674E" w:rsidP="0085674E">
            <w:pPr>
              <w:ind w:left="432"/>
            </w:pPr>
            <w:r w:rsidRPr="0085674E">
              <w:rPr>
                <w:rFonts w:cs="Arial"/>
                <w:szCs w:val="20"/>
              </w:rPr>
              <w:t>Ensure the Master Plan highlights the differences between Capital vs. Maintenance/Monitoring Funding</w:t>
            </w:r>
            <w:r w:rsidRPr="0085674E">
              <w:t xml:space="preserve"> and the linkage to need for alternative local and state funding needs to fill this need.  </w:t>
            </w:r>
          </w:p>
        </w:tc>
      </w:tr>
      <w:tr w:rsidR="0085674E" w14:paraId="2E1E5C5F" w14:textId="77777777" w:rsidTr="0085674E">
        <w:tc>
          <w:tcPr>
            <w:tcW w:w="715" w:type="dxa"/>
            <w:vAlign w:val="center"/>
          </w:tcPr>
          <w:p w14:paraId="452960E1" w14:textId="6727708E" w:rsidR="0085674E" w:rsidRPr="00EB7734" w:rsidRDefault="0085674E" w:rsidP="0085674E">
            <w:pPr>
              <w:jc w:val="center"/>
            </w:pPr>
            <w:r w:rsidRPr="00EB7734">
              <w:t>12.</w:t>
            </w:r>
          </w:p>
        </w:tc>
        <w:tc>
          <w:tcPr>
            <w:tcW w:w="8640" w:type="dxa"/>
          </w:tcPr>
          <w:p w14:paraId="5F766669" w14:textId="4E621C8C" w:rsidR="0085674E" w:rsidRPr="0085674E" w:rsidRDefault="0085674E" w:rsidP="0085674E">
            <w:pPr>
              <w:ind w:left="432"/>
            </w:pPr>
            <w:r w:rsidRPr="0085674E">
              <w:t>Ensure the Master Plan represents the trunk highways as community lifelines. Follow up with Tribe and County to confirm we are on target with our community lifelines we have designated.</w:t>
            </w:r>
          </w:p>
        </w:tc>
      </w:tr>
      <w:tr w:rsidR="0085674E" w14:paraId="7AFB5393" w14:textId="77777777" w:rsidTr="0085674E">
        <w:tc>
          <w:tcPr>
            <w:tcW w:w="715" w:type="dxa"/>
            <w:vAlign w:val="center"/>
          </w:tcPr>
          <w:p w14:paraId="7C81837D" w14:textId="6F15F5FD" w:rsidR="0085674E" w:rsidRPr="00EB7734" w:rsidRDefault="0085674E" w:rsidP="0085674E">
            <w:pPr>
              <w:jc w:val="center"/>
            </w:pPr>
            <w:r w:rsidRPr="00EB7734">
              <w:t>13.</w:t>
            </w:r>
          </w:p>
        </w:tc>
        <w:tc>
          <w:tcPr>
            <w:tcW w:w="8640" w:type="dxa"/>
          </w:tcPr>
          <w:p w14:paraId="0F9E57B6" w14:textId="4565427D" w:rsidR="0085674E" w:rsidRPr="0085674E" w:rsidRDefault="0085674E" w:rsidP="0085674E">
            <w:pPr>
              <w:ind w:left="432"/>
            </w:pPr>
            <w:r w:rsidRPr="0085674E">
              <w:t xml:space="preserve">Need to get project information from WSDOT on costs and limits for graveyard spit project.  </w:t>
            </w:r>
          </w:p>
        </w:tc>
      </w:tr>
      <w:tr w:rsidR="0085674E" w14:paraId="5FE73E20" w14:textId="77777777" w:rsidTr="0085674E">
        <w:tc>
          <w:tcPr>
            <w:tcW w:w="715" w:type="dxa"/>
            <w:vAlign w:val="center"/>
          </w:tcPr>
          <w:p w14:paraId="08F1D436" w14:textId="388AD529" w:rsidR="0085674E" w:rsidRPr="00EB7734" w:rsidRDefault="0085674E" w:rsidP="0085674E">
            <w:pPr>
              <w:jc w:val="center"/>
            </w:pPr>
            <w:r w:rsidRPr="00EB7734">
              <w:t>14.</w:t>
            </w:r>
          </w:p>
        </w:tc>
        <w:tc>
          <w:tcPr>
            <w:tcW w:w="8640" w:type="dxa"/>
          </w:tcPr>
          <w:p w14:paraId="4066D23D" w14:textId="3E08EA1B" w:rsidR="0085674E" w:rsidRPr="0085674E" w:rsidRDefault="0085674E" w:rsidP="0085674E">
            <w:pPr>
              <w:ind w:left="432"/>
            </w:pPr>
            <w:r w:rsidRPr="0085674E">
              <w:t>Need to get project cost information and limits from USACE for project in construction.</w:t>
            </w:r>
          </w:p>
        </w:tc>
      </w:tr>
      <w:tr w:rsidR="0085674E" w14:paraId="395D26B9" w14:textId="77777777" w:rsidTr="0085674E">
        <w:tc>
          <w:tcPr>
            <w:tcW w:w="715" w:type="dxa"/>
            <w:vAlign w:val="center"/>
          </w:tcPr>
          <w:p w14:paraId="419E3432" w14:textId="7AE31806" w:rsidR="0085674E" w:rsidRPr="00EB7734" w:rsidRDefault="0085674E" w:rsidP="0085674E">
            <w:pPr>
              <w:jc w:val="center"/>
            </w:pPr>
            <w:r>
              <w:t>15.</w:t>
            </w:r>
          </w:p>
        </w:tc>
        <w:tc>
          <w:tcPr>
            <w:tcW w:w="8640" w:type="dxa"/>
          </w:tcPr>
          <w:p w14:paraId="6D45401F" w14:textId="269301AE" w:rsidR="0085674E" w:rsidRPr="0085674E" w:rsidRDefault="0085674E" w:rsidP="0085674E">
            <w:pPr>
              <w:ind w:left="432"/>
            </w:pPr>
            <w:r w:rsidRPr="0085674E">
              <w:t xml:space="preserve">Get proposed project limits for dynamic revetment within demonstration project area from Conservation District.  </w:t>
            </w:r>
          </w:p>
        </w:tc>
      </w:tr>
    </w:tbl>
    <w:p w14:paraId="418BB8AA" w14:textId="2838387C" w:rsidR="00B00F3B" w:rsidRDefault="00B00F3B" w:rsidP="00B00F3B"/>
    <w:p w14:paraId="1F726073" w14:textId="6E7C626A" w:rsidR="00723C76" w:rsidRDefault="00A416F5" w:rsidP="00435FDF">
      <w:pPr>
        <w:pStyle w:val="Heading1"/>
        <w:spacing w:line="276" w:lineRule="auto"/>
      </w:pPr>
      <w:r>
        <w:t>Welcome</w:t>
      </w:r>
      <w:r w:rsidR="00B92BC2">
        <w:t xml:space="preserve"> </w:t>
      </w:r>
    </w:p>
    <w:p w14:paraId="68A25D32" w14:textId="41CD491A" w:rsidR="00B24CD6" w:rsidRDefault="00B24CD6" w:rsidP="00435FDF">
      <w:pPr>
        <w:pStyle w:val="Heading2"/>
        <w:spacing w:line="276" w:lineRule="auto"/>
      </w:pPr>
      <w:r>
        <w:t>Welcome from Chairwoman Charlene Nelson</w:t>
      </w:r>
    </w:p>
    <w:p w14:paraId="3FC9C6FC" w14:textId="62080485" w:rsidR="00CC2438" w:rsidRDefault="00CC2438" w:rsidP="00435FDF">
      <w:pPr>
        <w:pStyle w:val="Heading2"/>
        <w:spacing w:line="276" w:lineRule="auto"/>
      </w:pPr>
      <w:r>
        <w:t>Introductions</w:t>
      </w:r>
    </w:p>
    <w:p w14:paraId="0FB88B5D" w14:textId="3E5454E7" w:rsidR="00CC2438" w:rsidRDefault="00C6130D" w:rsidP="00435FDF">
      <w:pPr>
        <w:pStyle w:val="Heading2"/>
        <w:spacing w:line="276" w:lineRule="auto"/>
      </w:pPr>
      <w:r>
        <w:t>Agenda review and meeting e</w:t>
      </w:r>
      <w:r w:rsidR="00CC2438">
        <w:t>tiquette</w:t>
      </w:r>
    </w:p>
    <w:p w14:paraId="21BDCF41" w14:textId="77777777" w:rsidR="00CC2438" w:rsidRPr="00CC2438" w:rsidRDefault="00CC2438" w:rsidP="00435FDF">
      <w:pPr>
        <w:pStyle w:val="Heading2Text"/>
        <w:spacing w:line="276" w:lineRule="auto"/>
      </w:pPr>
    </w:p>
    <w:p w14:paraId="4286A455" w14:textId="77777777" w:rsidR="002C75D9" w:rsidRDefault="002C75D9">
      <w:pPr>
        <w:spacing w:after="200" w:line="276" w:lineRule="auto"/>
        <w:rPr>
          <w:rFonts w:cs="Arial"/>
          <w:color w:val="2A5B6C"/>
          <w:szCs w:val="44"/>
        </w:rPr>
      </w:pPr>
      <w:r>
        <w:br w:type="page"/>
      </w:r>
    </w:p>
    <w:p w14:paraId="3C076319" w14:textId="77777777" w:rsidR="002C75D9" w:rsidRDefault="002C75D9">
      <w:pPr>
        <w:spacing w:after="200" w:line="276" w:lineRule="auto"/>
        <w:rPr>
          <w:rFonts w:cs="Arial"/>
          <w:color w:val="2A5B6C"/>
          <w:szCs w:val="44"/>
        </w:rPr>
      </w:pPr>
      <w:r>
        <w:lastRenderedPageBreak/>
        <w:br w:type="page"/>
      </w:r>
    </w:p>
    <w:p w14:paraId="65B28D93" w14:textId="77777777" w:rsidR="002C75D9" w:rsidRDefault="002C75D9" w:rsidP="00435FDF">
      <w:pPr>
        <w:pStyle w:val="Heading1"/>
        <w:spacing w:line="276" w:lineRule="auto"/>
      </w:pPr>
      <w:r>
        <w:lastRenderedPageBreak/>
        <w:br w:type="page"/>
      </w:r>
    </w:p>
    <w:p w14:paraId="092CFA8A" w14:textId="402DEEE7" w:rsidR="00396CB5" w:rsidRDefault="00D61FE7" w:rsidP="002C75D9">
      <w:pPr>
        <w:pStyle w:val="Heading1"/>
        <w:numPr>
          <w:ilvl w:val="0"/>
          <w:numId w:val="37"/>
        </w:numPr>
      </w:pPr>
      <w:r>
        <w:lastRenderedPageBreak/>
        <w:t>Master Plan</w:t>
      </w:r>
      <w:r w:rsidR="00396CB5">
        <w:t xml:space="preserve"> </w:t>
      </w:r>
      <w:r w:rsidR="00CC2438">
        <w:t>Update</w:t>
      </w:r>
    </w:p>
    <w:p w14:paraId="36E2CD8D" w14:textId="6544110F" w:rsidR="00E27942" w:rsidRDefault="00E27942" w:rsidP="002C75D9">
      <w:pPr>
        <w:pStyle w:val="Heading2Text"/>
        <w:ind w:left="270"/>
      </w:pPr>
      <w:r>
        <w:t>*</w:t>
      </w:r>
      <w:r>
        <w:rPr>
          <w:i/>
          <w:iCs/>
        </w:rPr>
        <w:t xml:space="preserve">Note: </w:t>
      </w:r>
      <w:r>
        <w:t xml:space="preserve">As tasks and deliverables are completed for this grant, they will be finalized so efforts can be focused on the next tasks and deliverables. If there is input on the library or other earlier tasks, please provide those updates and thoughts now. Opportunities to revise these components will be diminished as we move forward. </w:t>
      </w:r>
      <w:r w:rsidR="00BD0452">
        <w:t>Currently, this includes definition of the Study Area, the library of previous projects and the library of grant opportunities (detailed below)</w:t>
      </w:r>
      <w:r w:rsidR="002C75D9">
        <w:t>.</w:t>
      </w:r>
    </w:p>
    <w:p w14:paraId="7F882ACC" w14:textId="77777777" w:rsidR="00E27942" w:rsidRPr="00E27942" w:rsidRDefault="00E27942" w:rsidP="00435FDF"/>
    <w:p w14:paraId="454FC06A" w14:textId="25DED955" w:rsidR="009748F7" w:rsidRDefault="00CC2438" w:rsidP="00435FDF">
      <w:pPr>
        <w:pStyle w:val="Heading2"/>
        <w:spacing w:line="276" w:lineRule="auto"/>
      </w:pPr>
      <w:r>
        <w:t xml:space="preserve">Master plan proposed study area </w:t>
      </w:r>
    </w:p>
    <w:p w14:paraId="71446A37" w14:textId="055BD846" w:rsidR="00E27942" w:rsidRPr="00E27942" w:rsidRDefault="00E27942" w:rsidP="00435FDF">
      <w:pPr>
        <w:pStyle w:val="Heading2Text"/>
      </w:pPr>
      <w:r>
        <w:t>The study area covered in the Master Plan is as follows:</w:t>
      </w:r>
    </w:p>
    <w:p w14:paraId="0694D6C2" w14:textId="43B928CF" w:rsidR="009500F1" w:rsidRPr="009500F1" w:rsidRDefault="009500F1" w:rsidP="00435FDF">
      <w:pPr>
        <w:pStyle w:val="Heading2Text"/>
        <w:ind w:left="90"/>
      </w:pPr>
      <w:r w:rsidRPr="009500F1">
        <w:rPr>
          <w:noProof/>
        </w:rPr>
        <w:drawing>
          <wp:inline distT="0" distB="0" distL="0" distR="0" wp14:anchorId="315F5834" wp14:editId="0785E0CE">
            <wp:extent cx="5943600" cy="2635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635250"/>
                    </a:xfrm>
                    <a:prstGeom prst="rect">
                      <a:avLst/>
                    </a:prstGeom>
                  </pic:spPr>
                </pic:pic>
              </a:graphicData>
            </a:graphic>
          </wp:inline>
        </w:drawing>
      </w:r>
    </w:p>
    <w:p w14:paraId="5D3C4404" w14:textId="3263FCE0" w:rsidR="00085FC4" w:rsidRPr="00085FC4" w:rsidRDefault="00085FC4" w:rsidP="00435FDF">
      <w:pPr>
        <w:pStyle w:val="Heading2Text"/>
      </w:pPr>
    </w:p>
    <w:p w14:paraId="2DAD4E32" w14:textId="399C3949" w:rsidR="00085FC4" w:rsidRDefault="000A5DCD" w:rsidP="00435FDF">
      <w:pPr>
        <w:pStyle w:val="Heading2"/>
      </w:pPr>
      <w:r>
        <w:t xml:space="preserve">Reviewed </w:t>
      </w:r>
      <w:r w:rsidR="008D5A9B">
        <w:t>partners</w:t>
      </w:r>
      <w:r w:rsidR="00E27942">
        <w:t xml:space="preserve"> </w:t>
      </w:r>
      <w:r w:rsidR="005509B2">
        <w:t>that have been named as stakeholders and who is communicated with about the Master Plan,</w:t>
      </w:r>
      <w:r w:rsidR="00E27942">
        <w:t xml:space="preserve"> to date</w:t>
      </w:r>
      <w:r w:rsidR="005509B2">
        <w:t>.</w:t>
      </w:r>
    </w:p>
    <w:p w14:paraId="41C028EA" w14:textId="67B8DC99" w:rsidR="000A5DCD" w:rsidRDefault="005E5BD3" w:rsidP="00435FDF">
      <w:pPr>
        <w:pStyle w:val="Heading3"/>
        <w:keepNext w:val="0"/>
      </w:pPr>
      <w:r>
        <w:t>We need to k</w:t>
      </w:r>
      <w:r w:rsidR="000A5DCD">
        <w:t>eep</w:t>
      </w:r>
      <w:r>
        <w:t xml:space="preserve"> the</w:t>
      </w:r>
      <w:r w:rsidR="000A5DCD">
        <w:t xml:space="preserve"> Corps involved even though they weren’t available today. They are a key partner.</w:t>
      </w:r>
    </w:p>
    <w:p w14:paraId="75249E79" w14:textId="15C8E888" w:rsidR="008D5A9B" w:rsidRDefault="005E5BD3" w:rsidP="00435FDF">
      <w:pPr>
        <w:pStyle w:val="Heading3"/>
        <w:keepNext w:val="0"/>
      </w:pPr>
      <w:r>
        <w:t>Today is the third stakeholder m</w:t>
      </w:r>
      <w:r w:rsidR="008D5A9B">
        <w:t xml:space="preserve">eeting. </w:t>
      </w:r>
      <w:r>
        <w:t>We will be hosting a public meeting in the fall and will e</w:t>
      </w:r>
      <w:r w:rsidR="008D5A9B">
        <w:t>xplore what an ‘public meeting’ should look like</w:t>
      </w:r>
      <w:r>
        <w:t xml:space="preserve"> later</w:t>
      </w:r>
      <w:r w:rsidRPr="005E5BD3">
        <w:t xml:space="preserve"> </w:t>
      </w:r>
      <w:r>
        <w:t>today</w:t>
      </w:r>
      <w:r w:rsidR="008D5A9B">
        <w:t>.</w:t>
      </w:r>
    </w:p>
    <w:p w14:paraId="38301839" w14:textId="66F0C0EC" w:rsidR="008D5A9B" w:rsidRDefault="008D5A9B" w:rsidP="00435FDF">
      <w:pPr>
        <w:pStyle w:val="Heading2Text"/>
      </w:pPr>
    </w:p>
    <w:p w14:paraId="7E42260B" w14:textId="185811E7" w:rsidR="003C5ED3" w:rsidRDefault="008D5A9B" w:rsidP="00435FDF">
      <w:pPr>
        <w:pStyle w:val="Heading2"/>
      </w:pPr>
      <w:r>
        <w:t xml:space="preserve">Data Compilation </w:t>
      </w:r>
      <w:r w:rsidR="005360C6">
        <w:t>to date was summarized.</w:t>
      </w:r>
    </w:p>
    <w:p w14:paraId="32BE8028" w14:textId="0F6058FA" w:rsidR="008D5A9B" w:rsidRDefault="008D5A9B" w:rsidP="00435FDF">
      <w:pPr>
        <w:pStyle w:val="Heading3"/>
        <w:keepNext w:val="0"/>
      </w:pPr>
      <w:r>
        <w:t xml:space="preserve">Good progress </w:t>
      </w:r>
      <w:r w:rsidR="0002454F">
        <w:t>was made</w:t>
      </w:r>
      <w:r>
        <w:t xml:space="preserve"> gathering </w:t>
      </w:r>
      <w:r w:rsidR="0002454F">
        <w:t>information</w:t>
      </w:r>
      <w:r>
        <w:t xml:space="preserve"> via </w:t>
      </w:r>
      <w:r w:rsidR="006360C7">
        <w:t>the request for information (</w:t>
      </w:r>
      <w:r>
        <w:t>RFI</w:t>
      </w:r>
      <w:r w:rsidR="006360C7">
        <w:t>), which has</w:t>
      </w:r>
      <w:r w:rsidR="00B56993">
        <w:t xml:space="preserve"> been distributed twice</w:t>
      </w:r>
      <w:r w:rsidR="006360C7">
        <w:t xml:space="preserve"> amongst the stakeholders.</w:t>
      </w:r>
    </w:p>
    <w:p w14:paraId="53A4FD1C" w14:textId="06189735" w:rsidR="003C5ED3" w:rsidRDefault="00143711" w:rsidP="00435FDF">
      <w:pPr>
        <w:pStyle w:val="Heading3"/>
        <w:keepNext w:val="0"/>
      </w:pPr>
      <w:r>
        <w:t>The spreadsheet is a library of p</w:t>
      </w:r>
      <w:r w:rsidR="00BF4D7B">
        <w:t>ast projects and b</w:t>
      </w:r>
      <w:r w:rsidR="008D5A9B">
        <w:t>uild</w:t>
      </w:r>
      <w:r w:rsidR="00BF4D7B">
        <w:t>s</w:t>
      </w:r>
      <w:r w:rsidR="008D5A9B">
        <w:t xml:space="preserve"> upon library developed for </w:t>
      </w:r>
      <w:r w:rsidR="003C5ED3">
        <w:t xml:space="preserve">the </w:t>
      </w:r>
      <w:r w:rsidR="00BF4D7B">
        <w:t xml:space="preserve">recent </w:t>
      </w:r>
      <w:r w:rsidR="008D5A9B">
        <w:t xml:space="preserve">demonstration </w:t>
      </w:r>
      <w:r w:rsidR="00BF4D7B">
        <w:t>project.</w:t>
      </w:r>
      <w:r w:rsidR="002A1301">
        <w:t xml:space="preserve"> It can be filtered or sorted to make information easy to find.</w:t>
      </w:r>
    </w:p>
    <w:p w14:paraId="126D0F3E" w14:textId="7D8D1479" w:rsidR="008D5A9B" w:rsidRDefault="00BF4D7B" w:rsidP="00435FDF">
      <w:pPr>
        <w:pStyle w:val="Heading3"/>
        <w:keepNext w:val="0"/>
      </w:pPr>
      <w:r>
        <w:t>The library also i</w:t>
      </w:r>
      <w:r w:rsidR="008D5A9B">
        <w:t>ncludes detailed info</w:t>
      </w:r>
      <w:r>
        <w:t>rmation</w:t>
      </w:r>
      <w:r w:rsidR="008D5A9B">
        <w:t xml:space="preserve"> from WSDOT on how a project plan is developed</w:t>
      </w:r>
      <w:r w:rsidR="00907FC9">
        <w:t>,</w:t>
      </w:r>
      <w:r w:rsidR="008D5A9B">
        <w:t xml:space="preserve"> incl</w:t>
      </w:r>
      <w:r w:rsidR="00907FC9">
        <w:t>uding</w:t>
      </w:r>
      <w:r w:rsidR="008D5A9B">
        <w:t xml:space="preserve"> necessary components</w:t>
      </w:r>
      <w:r w:rsidR="00907FC9">
        <w:t xml:space="preserve"> (budget, funding sources, </w:t>
      </w:r>
      <w:r w:rsidR="00DB3155">
        <w:t>etc.</w:t>
      </w:r>
      <w:r w:rsidR="00907FC9">
        <w:t>)</w:t>
      </w:r>
      <w:r w:rsidR="008D5A9B">
        <w:t>.</w:t>
      </w:r>
    </w:p>
    <w:p w14:paraId="0520A720" w14:textId="14E876C5" w:rsidR="008D5A9B" w:rsidRDefault="008D5A9B" w:rsidP="00435FDF">
      <w:pPr>
        <w:pStyle w:val="Heading3"/>
        <w:keepNext w:val="0"/>
      </w:pPr>
      <w:r>
        <w:t xml:space="preserve">Next </w:t>
      </w:r>
      <w:r w:rsidR="0084064E">
        <w:t xml:space="preserve">step for the library is </w:t>
      </w:r>
      <w:r>
        <w:t xml:space="preserve">to find </w:t>
      </w:r>
      <w:r w:rsidR="0084064E">
        <w:t xml:space="preserve">a </w:t>
      </w:r>
      <w:r>
        <w:t>host</w:t>
      </w:r>
      <w:r w:rsidR="0084064E">
        <w:t xml:space="preserve"> and identify who will be responsible for updating it</w:t>
      </w:r>
      <w:r>
        <w:t xml:space="preserve"> annually</w:t>
      </w:r>
      <w:r w:rsidR="00BC06C6">
        <w:t>.</w:t>
      </w:r>
    </w:p>
    <w:p w14:paraId="1E97785D" w14:textId="35F2CAA5" w:rsidR="00D84FF9" w:rsidRDefault="00D84FF9" w:rsidP="00435FDF">
      <w:pPr>
        <w:pStyle w:val="Heading4"/>
        <w:keepNext w:val="0"/>
      </w:pPr>
      <w:r>
        <w:lastRenderedPageBreak/>
        <w:t>The WECAN network on the CHRN website is a good possibility. CHRN update</w:t>
      </w:r>
      <w:r w:rsidR="00D72A5C">
        <w:t xml:space="preserve">s and maintenance </w:t>
      </w:r>
      <w:r w:rsidR="00C418F6">
        <w:t>have been</w:t>
      </w:r>
      <w:r>
        <w:t xml:space="preserve"> provided by </w:t>
      </w:r>
      <w:r w:rsidR="00C418F6">
        <w:t xml:space="preserve">Ecology </w:t>
      </w:r>
      <w:r>
        <w:t>interns, year to year,</w:t>
      </w:r>
      <w:r w:rsidR="00C418F6">
        <w:t xml:space="preserve"> for past few years. This may be a </w:t>
      </w:r>
      <w:r w:rsidR="00F131DD">
        <w:t xml:space="preserve">possible solution </w:t>
      </w:r>
      <w:r>
        <w:t xml:space="preserve">for hosting and updating the library. </w:t>
      </w:r>
    </w:p>
    <w:p w14:paraId="3E54EE5D" w14:textId="3E97E1E7" w:rsidR="00B623A0" w:rsidRDefault="00B623A0" w:rsidP="00435FDF">
      <w:pPr>
        <w:pStyle w:val="Heading4"/>
        <w:keepNext w:val="0"/>
      </w:pPr>
      <w:r>
        <w:t xml:space="preserve">Finding future in-perpetuity funding support for library updates is still necessary. </w:t>
      </w:r>
    </w:p>
    <w:p w14:paraId="661E7752" w14:textId="5ED8E40F" w:rsidR="00A140A1" w:rsidRDefault="00990770" w:rsidP="00435FDF">
      <w:pPr>
        <w:pStyle w:val="Heading4"/>
        <w:keepNext w:val="0"/>
      </w:pPr>
      <w:r>
        <w:t xml:space="preserve">The </w:t>
      </w:r>
      <w:r w:rsidR="00A140A1">
        <w:t xml:space="preserve">County has the taxing authority for this area. They may be able to </w:t>
      </w:r>
      <w:r>
        <w:t>develop</w:t>
      </w:r>
      <w:r w:rsidR="00A140A1">
        <w:t xml:space="preserve"> a new </w:t>
      </w:r>
      <w:r>
        <w:t>part-time</w:t>
      </w:r>
      <w:r w:rsidR="00A140A1">
        <w:t xml:space="preserve"> position to provide this capacity.</w:t>
      </w:r>
    </w:p>
    <w:p w14:paraId="5C1DD0B9" w14:textId="238AEB42" w:rsidR="00A140A1" w:rsidRDefault="003C5ED3" w:rsidP="00B00F3B">
      <w:pPr>
        <w:pStyle w:val="Heading3"/>
        <w:keepNext w:val="0"/>
        <w:numPr>
          <w:ilvl w:val="0"/>
          <w:numId w:val="0"/>
        </w:numPr>
      </w:pPr>
      <w:r w:rsidRPr="003C5ED3">
        <w:rPr>
          <w:b/>
          <w:bCs/>
        </w:rPr>
        <w:t xml:space="preserve">Action: </w:t>
      </w:r>
      <w:r w:rsidR="00990770" w:rsidRPr="003C5ED3">
        <w:rPr>
          <w:b/>
          <w:bCs/>
        </w:rPr>
        <w:t>A s</w:t>
      </w:r>
      <w:r w:rsidR="00A140A1" w:rsidRPr="003C5ED3">
        <w:rPr>
          <w:b/>
          <w:bCs/>
        </w:rPr>
        <w:t>eparate meeting</w:t>
      </w:r>
      <w:r>
        <w:rPr>
          <w:b/>
          <w:bCs/>
        </w:rPr>
        <w:t xml:space="preserve">, with </w:t>
      </w:r>
      <w:r w:rsidR="00A17DCB">
        <w:rPr>
          <w:b/>
          <w:bCs/>
        </w:rPr>
        <w:t>WECAN, County staff and Ecology (CHRN),</w:t>
      </w:r>
      <w:r>
        <w:rPr>
          <w:b/>
          <w:bCs/>
        </w:rPr>
        <w:t xml:space="preserve"> should be held</w:t>
      </w:r>
      <w:r w:rsidR="00A140A1" w:rsidRPr="003C5ED3">
        <w:rPr>
          <w:b/>
          <w:bCs/>
        </w:rPr>
        <w:t xml:space="preserve"> to discuss </w:t>
      </w:r>
      <w:r>
        <w:rPr>
          <w:b/>
          <w:bCs/>
        </w:rPr>
        <w:t>hosting of the library</w:t>
      </w:r>
      <w:r w:rsidR="00A140A1" w:rsidRPr="003C5ED3">
        <w:rPr>
          <w:b/>
          <w:bCs/>
        </w:rPr>
        <w:t xml:space="preserve"> specific need and solution</w:t>
      </w:r>
      <w:r w:rsidR="00A140A1">
        <w:t xml:space="preserve">. </w:t>
      </w:r>
    </w:p>
    <w:p w14:paraId="236FFB53" w14:textId="77777777" w:rsidR="002C75D9" w:rsidRPr="002C75D9" w:rsidRDefault="002C75D9" w:rsidP="002C75D9">
      <w:pPr>
        <w:pStyle w:val="Heading3Text"/>
      </w:pPr>
    </w:p>
    <w:p w14:paraId="031269C9" w14:textId="1794363A" w:rsidR="00A140A1" w:rsidRDefault="001D48DD" w:rsidP="00435FDF">
      <w:pPr>
        <w:pStyle w:val="Heading2"/>
      </w:pPr>
      <w:r>
        <w:t xml:space="preserve">Grant </w:t>
      </w:r>
      <w:r w:rsidR="005360C6">
        <w:t>f</w:t>
      </w:r>
      <w:r>
        <w:t xml:space="preserve">unding </w:t>
      </w:r>
      <w:r w:rsidR="005360C6">
        <w:t>considerations and o</w:t>
      </w:r>
      <w:r>
        <w:t>pportunities</w:t>
      </w:r>
      <w:r w:rsidR="005360C6">
        <w:t xml:space="preserve"> were reviewed.</w:t>
      </w:r>
    </w:p>
    <w:p w14:paraId="3CE571EA" w14:textId="1CA7F1D2" w:rsidR="00FF2826" w:rsidRDefault="005360C6" w:rsidP="00435FDF">
      <w:pPr>
        <w:pStyle w:val="Heading3"/>
        <w:keepNext w:val="0"/>
      </w:pPr>
      <w:r>
        <w:t>C</w:t>
      </w:r>
      <w:r w:rsidR="001D48DD">
        <w:t xml:space="preserve">hallenges and </w:t>
      </w:r>
      <w:r w:rsidR="00FF2826">
        <w:t>considerations</w:t>
      </w:r>
      <w:r>
        <w:t xml:space="preserve"> to applying for funding include: </w:t>
      </w:r>
    </w:p>
    <w:p w14:paraId="4333ED27" w14:textId="07796306" w:rsidR="00FF2826" w:rsidRDefault="001D48DD" w:rsidP="00435FDF">
      <w:pPr>
        <w:pStyle w:val="Heading4"/>
        <w:keepNext w:val="0"/>
      </w:pPr>
      <w:r>
        <w:t>Staff capacity</w:t>
      </w:r>
      <w:r w:rsidR="005360C6">
        <w:t xml:space="preserve"> and grant writing experience requirements</w:t>
      </w:r>
      <w:r w:rsidR="0052216B">
        <w:t>, navigating the complicated processes</w:t>
      </w:r>
    </w:p>
    <w:p w14:paraId="18BCC64F" w14:textId="30BD7098" w:rsidR="00FF2826" w:rsidRDefault="001D48DD" w:rsidP="00435FDF">
      <w:pPr>
        <w:pStyle w:val="Heading4"/>
        <w:keepNext w:val="0"/>
      </w:pPr>
      <w:r>
        <w:t>Local match</w:t>
      </w:r>
      <w:r w:rsidR="005360C6">
        <w:t xml:space="preserve"> requirements, timing and coordination</w:t>
      </w:r>
    </w:p>
    <w:p w14:paraId="0B7CAD55" w14:textId="3B72CBFB" w:rsidR="00FF2826" w:rsidRDefault="005360C6" w:rsidP="00435FDF">
      <w:pPr>
        <w:pStyle w:val="Heading4"/>
        <w:keepNext w:val="0"/>
      </w:pPr>
      <w:r>
        <w:t>Other grant programs t</w:t>
      </w:r>
      <w:r w:rsidR="001D48DD">
        <w:t xml:space="preserve">iming </w:t>
      </w:r>
      <w:r>
        <w:t>and coordination with the project’s schedule</w:t>
      </w:r>
    </w:p>
    <w:p w14:paraId="1ACCC956" w14:textId="77777777" w:rsidR="00FF2826" w:rsidRDefault="001D48DD" w:rsidP="00435FDF">
      <w:pPr>
        <w:pStyle w:val="Heading4"/>
        <w:keepNext w:val="0"/>
      </w:pPr>
      <w:r>
        <w:t>Funding type and limitations, alignment of purpose and need</w:t>
      </w:r>
    </w:p>
    <w:p w14:paraId="663ECC57" w14:textId="594E0CC8" w:rsidR="001D48DD" w:rsidRDefault="0052216B" w:rsidP="00435FDF">
      <w:pPr>
        <w:pStyle w:val="Heading4"/>
        <w:keepNext w:val="0"/>
      </w:pPr>
      <w:r>
        <w:t xml:space="preserve">Ensuring a continuity of funding, potentially involving repeat applications and reporting </w:t>
      </w:r>
    </w:p>
    <w:p w14:paraId="02ECB382" w14:textId="78086D07" w:rsidR="00FF2826" w:rsidRDefault="00216008" w:rsidP="00435FDF">
      <w:pPr>
        <w:pStyle w:val="Heading3"/>
        <w:keepNext w:val="0"/>
      </w:pPr>
      <w:r>
        <w:t xml:space="preserve">Areas of potential solutions </w:t>
      </w:r>
      <w:r w:rsidR="001561D0">
        <w:t xml:space="preserve">and opportunities </w:t>
      </w:r>
      <w:r>
        <w:t>identified</w:t>
      </w:r>
      <w:r w:rsidR="001561D0">
        <w:t xml:space="preserve"> include: </w:t>
      </w:r>
    </w:p>
    <w:p w14:paraId="21DA552C" w14:textId="77777777" w:rsidR="00FF2826" w:rsidRDefault="00E94430" w:rsidP="00435FDF">
      <w:pPr>
        <w:pStyle w:val="Heading4"/>
        <w:keepNext w:val="0"/>
      </w:pPr>
      <w:r>
        <w:t>Inter-governmental collaboration</w:t>
      </w:r>
    </w:p>
    <w:p w14:paraId="37921E21" w14:textId="44BCD5AB" w:rsidR="00FF2826" w:rsidRDefault="00216008" w:rsidP="00435FDF">
      <w:pPr>
        <w:pStyle w:val="Heading4"/>
        <w:keepNext w:val="0"/>
      </w:pPr>
      <w:r>
        <w:t>Academia</w:t>
      </w:r>
      <w:r w:rsidR="001561D0">
        <w:t xml:space="preserve"> collaboration</w:t>
      </w:r>
    </w:p>
    <w:p w14:paraId="69DEEE40" w14:textId="77777777" w:rsidR="00FF2826" w:rsidRDefault="00216008" w:rsidP="00435FDF">
      <w:pPr>
        <w:pStyle w:val="Heading4"/>
        <w:keepNext w:val="0"/>
      </w:pPr>
      <w:r>
        <w:t>Public Support</w:t>
      </w:r>
    </w:p>
    <w:p w14:paraId="1EA3C927" w14:textId="0D9C6FBA" w:rsidR="00216008" w:rsidRDefault="00216008" w:rsidP="00435FDF">
      <w:pPr>
        <w:pStyle w:val="Heading4"/>
        <w:keepNext w:val="0"/>
      </w:pPr>
      <w:r>
        <w:t>Leveraging local/State funds to attract</w:t>
      </w:r>
      <w:r w:rsidR="001561D0">
        <w:t xml:space="preserve"> and secure</w:t>
      </w:r>
      <w:r>
        <w:t xml:space="preserve"> Federal funds</w:t>
      </w:r>
    </w:p>
    <w:p w14:paraId="14A4D79D" w14:textId="6D3DCD3C" w:rsidR="00FF2826" w:rsidRDefault="001561D0" w:rsidP="00435FDF">
      <w:pPr>
        <w:pStyle w:val="Heading3"/>
        <w:keepNext w:val="0"/>
      </w:pPr>
      <w:r>
        <w:t>Library of funding o</w:t>
      </w:r>
      <w:r w:rsidR="00216008">
        <w:t>pportunities</w:t>
      </w:r>
      <w:r>
        <w:t xml:space="preserve"> was developed, with the help of partners and looking at previous grant source, as well as research of existing opportunities that may not have been </w:t>
      </w:r>
      <w:r w:rsidR="00BD0452">
        <w:t xml:space="preserve">utilized. </w:t>
      </w:r>
    </w:p>
    <w:p w14:paraId="65565460" w14:textId="538542FD" w:rsidR="00FF2826" w:rsidRDefault="00BD0452" w:rsidP="00435FDF">
      <w:pPr>
        <w:pStyle w:val="Heading4"/>
        <w:keepNext w:val="0"/>
      </w:pPr>
      <w:r>
        <w:t xml:space="preserve">This library should be updated to be kept current. </w:t>
      </w:r>
    </w:p>
    <w:p w14:paraId="5C50581D" w14:textId="0E699136" w:rsidR="00216008" w:rsidRPr="001561D0" w:rsidRDefault="001561D0" w:rsidP="00B00F3B">
      <w:pPr>
        <w:pStyle w:val="Heading4"/>
        <w:keepNext w:val="0"/>
        <w:numPr>
          <w:ilvl w:val="0"/>
          <w:numId w:val="0"/>
        </w:numPr>
        <w:rPr>
          <w:b/>
          <w:bCs/>
          <w:i w:val="0"/>
          <w:iCs w:val="0"/>
        </w:rPr>
      </w:pPr>
      <w:r w:rsidRPr="001561D0">
        <w:rPr>
          <w:b/>
          <w:bCs/>
          <w:i w:val="0"/>
          <w:iCs w:val="0"/>
        </w:rPr>
        <w:t xml:space="preserve">Action: </w:t>
      </w:r>
      <w:r w:rsidR="00216008" w:rsidRPr="001561D0">
        <w:rPr>
          <w:b/>
          <w:bCs/>
          <w:i w:val="0"/>
          <w:iCs w:val="0"/>
        </w:rPr>
        <w:t>Need to find</w:t>
      </w:r>
      <w:r w:rsidR="00886679">
        <w:rPr>
          <w:b/>
          <w:bCs/>
          <w:i w:val="0"/>
          <w:iCs w:val="0"/>
        </w:rPr>
        <w:t xml:space="preserve"> a</w:t>
      </w:r>
      <w:r w:rsidR="00216008" w:rsidRPr="001561D0">
        <w:rPr>
          <w:b/>
          <w:bCs/>
          <w:i w:val="0"/>
          <w:iCs w:val="0"/>
        </w:rPr>
        <w:t xml:space="preserve"> hosting </w:t>
      </w:r>
      <w:r w:rsidR="00886679">
        <w:rPr>
          <w:b/>
          <w:bCs/>
          <w:i w:val="0"/>
          <w:iCs w:val="0"/>
        </w:rPr>
        <w:t>solution for this library, as well as defining the parties responsible for updating and the frequency of updates.</w:t>
      </w:r>
    </w:p>
    <w:p w14:paraId="67EBA58C" w14:textId="69379029" w:rsidR="00FF2826" w:rsidRDefault="000A69A2" w:rsidP="00435FDF">
      <w:pPr>
        <w:pStyle w:val="Heading3"/>
        <w:keepNext w:val="0"/>
      </w:pPr>
      <w:r>
        <w:t>Legislative</w:t>
      </w:r>
      <w:r w:rsidR="00B159C2">
        <w:t>/Governmental consideration</w:t>
      </w:r>
      <w:r w:rsidR="00FF2826">
        <w:t>s</w:t>
      </w:r>
      <w:r w:rsidR="00081E3C">
        <w:t xml:space="preserve"> and opportunities were discussed.</w:t>
      </w:r>
    </w:p>
    <w:p w14:paraId="0C35A317" w14:textId="0A061DEA" w:rsidR="00FF2826" w:rsidRDefault="00081E3C" w:rsidP="00435FDF">
      <w:pPr>
        <w:pStyle w:val="Heading4"/>
        <w:keepNext w:val="0"/>
      </w:pPr>
      <w:r>
        <w:t xml:space="preserve">Effective outreach to Legislative and </w:t>
      </w:r>
      <w:r w:rsidR="004F1A0A">
        <w:t>governmental</w:t>
      </w:r>
      <w:r>
        <w:t xml:space="preserve"> parties is important. How is this done? By whom? </w:t>
      </w:r>
      <w:r w:rsidR="001F43DA">
        <w:t>Maintaining momentum, in the face of competing interests, is difficult but essential.</w:t>
      </w:r>
    </w:p>
    <w:p w14:paraId="1B04EA3F" w14:textId="78D9A52D" w:rsidR="00FF2826" w:rsidRDefault="000A69A2" w:rsidP="00435FDF">
      <w:pPr>
        <w:pStyle w:val="Heading4"/>
        <w:keepNext w:val="0"/>
      </w:pPr>
      <w:r>
        <w:t xml:space="preserve">Don’t limit to just State </w:t>
      </w:r>
      <w:r w:rsidR="001F43DA">
        <w:t>L</w:t>
      </w:r>
      <w:r>
        <w:t>egislative</w:t>
      </w:r>
      <w:r w:rsidR="001F43DA">
        <w:t xml:space="preserve"> answers (partners, budget inclusions, grant programs)</w:t>
      </w:r>
      <w:r>
        <w:t>.</w:t>
      </w:r>
      <w:r w:rsidR="001F43DA">
        <w:t xml:space="preserve"> We need to consider</w:t>
      </w:r>
      <w:r>
        <w:t xml:space="preserve"> Federal avenues</w:t>
      </w:r>
      <w:r w:rsidR="001F43DA">
        <w:t xml:space="preserve"> (budget inclusions, programs), as well. </w:t>
      </w:r>
    </w:p>
    <w:p w14:paraId="50AC147A" w14:textId="1B579D55" w:rsidR="00FF2826" w:rsidRDefault="001F43DA" w:rsidP="00435FDF">
      <w:pPr>
        <w:pStyle w:val="Heading4"/>
        <w:keepNext w:val="0"/>
      </w:pPr>
      <w:r>
        <w:t>We h</w:t>
      </w:r>
      <w:r w:rsidR="0003399E">
        <w:t>ave been opportunistic to this point.</w:t>
      </w:r>
      <w:r>
        <w:t xml:space="preserve"> Moving forward, we need to be </w:t>
      </w:r>
      <w:r w:rsidR="00665B35">
        <w:t>strategic and forward looking to be able to maintain momentum and plan out sustained funding and project implementation.</w:t>
      </w:r>
    </w:p>
    <w:p w14:paraId="61B2BEB1" w14:textId="49B40992" w:rsidR="002737DF" w:rsidRDefault="000A69A2" w:rsidP="00435FDF">
      <w:pPr>
        <w:pStyle w:val="Heading4"/>
        <w:keepNext w:val="0"/>
      </w:pPr>
      <w:r>
        <w:t xml:space="preserve">Intergovernmental </w:t>
      </w:r>
      <w:r w:rsidR="00665B35">
        <w:t>M</w:t>
      </w:r>
      <w:r w:rsidR="002737DF">
        <w:t>emorandums of Understanding (MOUs) or Interlocal Agreements are useful for formalizing support.</w:t>
      </w:r>
    </w:p>
    <w:p w14:paraId="34522606" w14:textId="77777777" w:rsidR="000151C4" w:rsidRDefault="002737DF" w:rsidP="00435FDF">
      <w:pPr>
        <w:pStyle w:val="Heading4"/>
        <w:keepNext w:val="0"/>
        <w:numPr>
          <w:ilvl w:val="4"/>
          <w:numId w:val="29"/>
        </w:numPr>
      </w:pPr>
      <w:r>
        <w:lastRenderedPageBreak/>
        <w:t>An MOU between the local organizations and the State h</w:t>
      </w:r>
      <w:r w:rsidR="000A69A2">
        <w:t>as been tried</w:t>
      </w:r>
      <w:r>
        <w:t xml:space="preserve"> here</w:t>
      </w:r>
      <w:r w:rsidR="000A69A2">
        <w:t xml:space="preserve"> before</w:t>
      </w:r>
      <w:r w:rsidR="0003399E">
        <w:t xml:space="preserve">. </w:t>
      </w:r>
      <w:r>
        <w:t>It e</w:t>
      </w:r>
      <w:r w:rsidR="0003399E">
        <w:t>nded up in RCO</w:t>
      </w:r>
      <w:r>
        <w:t>’s office</w:t>
      </w:r>
      <w:r w:rsidR="0003399E">
        <w:t xml:space="preserve">. </w:t>
      </w:r>
    </w:p>
    <w:p w14:paraId="0E7C1AA7" w14:textId="1F0ACB26" w:rsidR="000151C4" w:rsidRDefault="000151C4" w:rsidP="00435FDF">
      <w:pPr>
        <w:pStyle w:val="Heading4"/>
        <w:keepNext w:val="0"/>
        <w:numPr>
          <w:ilvl w:val="4"/>
          <w:numId w:val="29"/>
        </w:numPr>
      </w:pPr>
      <w:r>
        <w:t>The parties, process and level of success w</w:t>
      </w:r>
      <w:r w:rsidR="0003399E">
        <w:t xml:space="preserve">ill depend on objectives </w:t>
      </w:r>
      <w:r>
        <w:t>and organizations</w:t>
      </w:r>
      <w:r w:rsidR="0003399E">
        <w:t xml:space="preserve"> involved. </w:t>
      </w:r>
    </w:p>
    <w:p w14:paraId="0CF10B85" w14:textId="77777777" w:rsidR="001768BA" w:rsidRDefault="000151C4" w:rsidP="00435FDF">
      <w:pPr>
        <w:pStyle w:val="Heading4"/>
        <w:keepNext w:val="0"/>
        <w:numPr>
          <w:ilvl w:val="4"/>
          <w:numId w:val="29"/>
        </w:numPr>
      </w:pPr>
      <w:r>
        <w:t xml:space="preserve">The </w:t>
      </w:r>
      <w:r w:rsidR="0003399E">
        <w:t>CD is here as supportive player</w:t>
      </w:r>
      <w:r>
        <w:t xml:space="preserve"> and will </w:t>
      </w:r>
      <w:r w:rsidR="0003399E">
        <w:t>not need to be a signor onto a</w:t>
      </w:r>
      <w:r>
        <w:t>n</w:t>
      </w:r>
      <w:r w:rsidR="0003399E">
        <w:t xml:space="preserve"> MOU.</w:t>
      </w:r>
    </w:p>
    <w:p w14:paraId="05A3CF5E" w14:textId="32D76957" w:rsidR="001768BA" w:rsidRPr="001768BA" w:rsidRDefault="0003399E" w:rsidP="00435FDF">
      <w:pPr>
        <w:pStyle w:val="Heading4"/>
        <w:keepNext w:val="0"/>
        <w:numPr>
          <w:ilvl w:val="4"/>
          <w:numId w:val="29"/>
        </w:numPr>
      </w:pPr>
      <w:r>
        <w:t>WECAN is the overarching group that ‘holds’</w:t>
      </w:r>
      <w:r w:rsidR="000151C4">
        <w:t xml:space="preserve"> the</w:t>
      </w:r>
      <w:r>
        <w:t xml:space="preserve"> MOU</w:t>
      </w:r>
      <w:r w:rsidR="000151C4">
        <w:t>.</w:t>
      </w:r>
      <w:r w:rsidR="001768BA" w:rsidRPr="001768BA">
        <w:rPr>
          <w:highlight w:val="cyan"/>
        </w:rPr>
        <w:t xml:space="preserve"> </w:t>
      </w:r>
      <w:r w:rsidR="001768BA" w:rsidRPr="001768BA">
        <w:t>WECAN is the overreaching network that helps with organization and collaboration of partners that then leads to the partnerships for pursuit of funding through interlocal agreements.  Tribe is the lead on WECAN.  While it is not a formal 501c3 and does not have staff supporting it, there is a lot of community support and support letters are easy to obtain, especially when activating the WECAN network.</w:t>
      </w:r>
    </w:p>
    <w:p w14:paraId="05F48E56" w14:textId="1B6D2288" w:rsidR="001768BA" w:rsidRDefault="001768BA" w:rsidP="00435FDF">
      <w:pPr>
        <w:pStyle w:val="Heading4"/>
        <w:keepNext w:val="0"/>
        <w:numPr>
          <w:ilvl w:val="4"/>
          <w:numId w:val="29"/>
        </w:numPr>
      </w:pPr>
      <w:r>
        <w:t>Documenting the previous MOUs would be useful and include in the Master Plan.</w:t>
      </w:r>
    </w:p>
    <w:p w14:paraId="12052C6C" w14:textId="77777777" w:rsidR="001768BA" w:rsidRDefault="001768BA" w:rsidP="00435FDF">
      <w:pPr>
        <w:pStyle w:val="Heading4"/>
        <w:keepNext w:val="0"/>
        <w:numPr>
          <w:ilvl w:val="4"/>
          <w:numId w:val="29"/>
        </w:numPr>
      </w:pPr>
      <w:r>
        <w:t>Marine Resource Committees (MRCs) have a process called “VOCAL”. It’s a formalized process that can quickly respond to opportunities as they arise, as a multi-party one voice.</w:t>
      </w:r>
    </w:p>
    <w:p w14:paraId="23BDE765" w14:textId="74A5E359" w:rsidR="000151C4" w:rsidRPr="00B00F3B" w:rsidRDefault="001768BA" w:rsidP="00B00F3B">
      <w:pPr>
        <w:pStyle w:val="Heading4Text"/>
        <w:ind w:left="0"/>
        <w:rPr>
          <w:b/>
          <w:bCs/>
        </w:rPr>
      </w:pPr>
      <w:r w:rsidRPr="00B00F3B">
        <w:rPr>
          <w:b/>
          <w:bCs/>
        </w:rPr>
        <w:t xml:space="preserve">Action.  Follow up with Tribe on timing and need for any follow up WECAN meeting.  Should WECAN convene as part of a public meeting for this project?  Does WECAN need to meet to help take any action or make decisions to help inform the Consultant Team Master Planning efforts?  </w:t>
      </w:r>
    </w:p>
    <w:p w14:paraId="55AC7E0D" w14:textId="54A97D92" w:rsidR="001768BA" w:rsidRPr="001768BA" w:rsidRDefault="001768BA" w:rsidP="00B00F3B">
      <w:pPr>
        <w:pStyle w:val="Heading4Text"/>
        <w:spacing w:line="240" w:lineRule="auto"/>
        <w:ind w:left="0"/>
        <w:rPr>
          <w:b/>
          <w:bCs/>
        </w:rPr>
      </w:pPr>
      <w:r w:rsidRPr="001768BA">
        <w:rPr>
          <w:b/>
          <w:bCs/>
        </w:rPr>
        <w:t>Action</w:t>
      </w:r>
      <w:r>
        <w:rPr>
          <w:b/>
          <w:bCs/>
        </w:rPr>
        <w:t>:</w:t>
      </w:r>
      <w:r w:rsidRPr="001768BA">
        <w:rPr>
          <w:b/>
          <w:bCs/>
        </w:rPr>
        <w:t xml:space="preserve">  Need to develop a list of those prior actions that have been developed for funding pursuit.  Roll into the master plan to demonstrate prior successes.</w:t>
      </w:r>
    </w:p>
    <w:p w14:paraId="5F556F1E" w14:textId="5A6FE931" w:rsidR="00087C0C" w:rsidRPr="00087C0C" w:rsidRDefault="00087C0C" w:rsidP="00435FDF">
      <w:pPr>
        <w:pStyle w:val="ListParagraph"/>
        <w:ind w:left="1440"/>
        <w:rPr>
          <w:highlight w:val="cyan"/>
        </w:rPr>
      </w:pPr>
    </w:p>
    <w:p w14:paraId="5AEF8094" w14:textId="50759CC5" w:rsidR="009A6731" w:rsidRDefault="009F6DC8" w:rsidP="00435FDF">
      <w:pPr>
        <w:pStyle w:val="Heading2"/>
      </w:pPr>
      <w:r>
        <w:t xml:space="preserve">Grant Funding </w:t>
      </w:r>
      <w:r w:rsidR="009A6731">
        <w:t xml:space="preserve">Terminology, and its importance, was discussed. </w:t>
      </w:r>
    </w:p>
    <w:p w14:paraId="6E4BE7F2" w14:textId="2694982C" w:rsidR="006F7E3D" w:rsidRDefault="006F7E3D" w:rsidP="00435FDF">
      <w:pPr>
        <w:pStyle w:val="Heading3"/>
        <w:keepNext w:val="0"/>
      </w:pPr>
      <w:r>
        <w:t>Language and preferred terms used for activities and concepts matters and changes grant to grant. Using key terms and terminology specific to the grant’s objectives can help grant applications be more successful or raise red flags.</w:t>
      </w:r>
    </w:p>
    <w:p w14:paraId="2BF219F1" w14:textId="77C22680" w:rsidR="006F7E3D" w:rsidRDefault="009F6DC8" w:rsidP="00435FDF">
      <w:pPr>
        <w:pStyle w:val="Heading3"/>
        <w:keepNext w:val="0"/>
      </w:pPr>
      <w:r>
        <w:t>FEMA</w:t>
      </w:r>
      <w:r w:rsidR="009A6731">
        <w:t xml:space="preserve"> has produced a</w:t>
      </w:r>
      <w:r>
        <w:t xml:space="preserve"> document/guidanc</w:t>
      </w:r>
      <w:r w:rsidR="009A6731">
        <w:t xml:space="preserve">e </w:t>
      </w:r>
      <w:r>
        <w:t xml:space="preserve">on </w:t>
      </w:r>
      <w:r w:rsidR="009A6731">
        <w:t>“</w:t>
      </w:r>
      <w:r>
        <w:t>Nature Based Solutions</w:t>
      </w:r>
      <w:r w:rsidR="009A6731">
        <w:t xml:space="preserve">”. It would be beneficial to relate applications to this guidance. </w:t>
      </w:r>
    </w:p>
    <w:p w14:paraId="3C25C348" w14:textId="77777777" w:rsidR="006F7E3D" w:rsidRDefault="006F7E3D" w:rsidP="00435FDF">
      <w:pPr>
        <w:pStyle w:val="Heading3"/>
        <w:keepNext w:val="0"/>
      </w:pPr>
      <w:r>
        <w:t xml:space="preserve">The </w:t>
      </w:r>
      <w:r w:rsidR="009A6731">
        <w:t>“</w:t>
      </w:r>
      <w:r w:rsidR="009F6DC8">
        <w:t>Living Shorelines</w:t>
      </w:r>
      <w:r w:rsidR="009A6731">
        <w:t>”</w:t>
      </w:r>
      <w:r w:rsidR="00B25AF2">
        <w:t xml:space="preserve"> description is similar to what is trying to be accomplished here.</w:t>
      </w:r>
    </w:p>
    <w:p w14:paraId="4B395256" w14:textId="15E76713" w:rsidR="006F7E3D" w:rsidRDefault="00B25AF2" w:rsidP="00435FDF">
      <w:pPr>
        <w:pStyle w:val="Heading3"/>
        <w:keepNext w:val="0"/>
      </w:pPr>
      <w:r>
        <w:t xml:space="preserve">Terminology changes region to region. </w:t>
      </w:r>
      <w:r w:rsidR="006F7E3D">
        <w:t xml:space="preserve">The </w:t>
      </w:r>
      <w:r>
        <w:t>Corps uses “Design with Nature”.</w:t>
      </w:r>
    </w:p>
    <w:p w14:paraId="41ACADC2" w14:textId="77777777" w:rsidR="006F7E3D" w:rsidRPr="00605ED2" w:rsidRDefault="00B25AF2" w:rsidP="00435FDF">
      <w:pPr>
        <w:pStyle w:val="Heading3"/>
        <w:keepNext w:val="0"/>
      </w:pPr>
      <w:r>
        <w:t>Previous efforts here w</w:t>
      </w:r>
      <w:r w:rsidR="006F7E3D">
        <w:t>ith</w:t>
      </w:r>
      <w:r>
        <w:t xml:space="preserve"> dynamic revetment ha</w:t>
      </w:r>
      <w:r w:rsidR="006F7E3D">
        <w:t>ve</w:t>
      </w:r>
      <w:r>
        <w:t xml:space="preserve"> been successful in capturing sand and </w:t>
      </w:r>
      <w:r w:rsidRPr="00605ED2">
        <w:t xml:space="preserve">now can be planted. Need to think </w:t>
      </w:r>
      <w:r w:rsidR="006F7E3D" w:rsidRPr="00605ED2">
        <w:t xml:space="preserve">of </w:t>
      </w:r>
      <w:r w:rsidRPr="00605ED2">
        <w:t xml:space="preserve">it as a </w:t>
      </w:r>
      <w:r w:rsidRPr="00605ED2">
        <w:rPr>
          <w:u w:val="single"/>
        </w:rPr>
        <w:t>transitional</w:t>
      </w:r>
      <w:r w:rsidRPr="00605ED2">
        <w:t xml:space="preserve"> process. </w:t>
      </w:r>
      <w:r w:rsidR="006F7E3D" w:rsidRPr="00605ED2">
        <w:t>It n</w:t>
      </w:r>
      <w:r w:rsidRPr="00605ED2">
        <w:t>eeds maintenance upfront but becomes self-sustaining over time.</w:t>
      </w:r>
    </w:p>
    <w:p w14:paraId="4966CA87" w14:textId="41351CA9" w:rsidR="00605ED2" w:rsidRPr="00605ED2" w:rsidRDefault="00B25AF2" w:rsidP="00435FDF">
      <w:pPr>
        <w:pStyle w:val="Heading3"/>
        <w:keepNext w:val="0"/>
      </w:pPr>
      <w:r w:rsidRPr="00605ED2">
        <w:t>WDFW does not like the term “dynamic revetment”. Can’t use it in grant apps.</w:t>
      </w:r>
      <w:r w:rsidR="006F7E3D" w:rsidRPr="00605ED2">
        <w:t xml:space="preserve"> “Dynamic </w:t>
      </w:r>
      <w:r w:rsidR="00605ED2" w:rsidRPr="00605ED2">
        <w:t>H</w:t>
      </w:r>
      <w:r w:rsidR="006F7E3D" w:rsidRPr="00605ED2">
        <w:t xml:space="preserve">ybrid </w:t>
      </w:r>
      <w:r w:rsidR="00605ED2" w:rsidRPr="00605ED2">
        <w:t>H</w:t>
      </w:r>
      <w:r w:rsidR="006F7E3D" w:rsidRPr="00605ED2">
        <w:t xml:space="preserve">abitat </w:t>
      </w:r>
      <w:r w:rsidR="00605ED2" w:rsidRPr="00605ED2">
        <w:t>S</w:t>
      </w:r>
      <w:r w:rsidR="006F7E3D" w:rsidRPr="00605ED2">
        <w:t xml:space="preserve">horeline </w:t>
      </w:r>
      <w:r w:rsidR="00605ED2" w:rsidRPr="00605ED2">
        <w:t>S</w:t>
      </w:r>
      <w:r w:rsidR="006F7E3D" w:rsidRPr="00605ED2">
        <w:t>tabilization” is a term that is better accepted by WDFW</w:t>
      </w:r>
      <w:r w:rsidR="00605ED2" w:rsidRPr="00605ED2">
        <w:t>.</w:t>
      </w:r>
    </w:p>
    <w:p w14:paraId="095650AA" w14:textId="2DCBBBCD" w:rsidR="00605ED2" w:rsidRPr="00605ED2" w:rsidRDefault="00605ED2" w:rsidP="00435FDF">
      <w:pPr>
        <w:pStyle w:val="Heading3"/>
        <w:keepNext w:val="0"/>
      </w:pPr>
      <w:r w:rsidRPr="00605ED2">
        <w:t xml:space="preserve">Ecology has been using terminology used by research organizations relative to dynamic revetment, collaborating with West Coast Sediment Group.  </w:t>
      </w:r>
    </w:p>
    <w:p w14:paraId="1081CAB3" w14:textId="550AE6D2" w:rsidR="00605ED2" w:rsidRPr="00605ED2" w:rsidRDefault="00605ED2" w:rsidP="00435FDF">
      <w:pPr>
        <w:pStyle w:val="Heading3"/>
        <w:keepNext w:val="0"/>
      </w:pPr>
      <w:r w:rsidRPr="00605ED2">
        <w:t>Ensure we differentiate in our definition from beach nourishment.  Emphasize need for adaptive management and maintenance with nature</w:t>
      </w:r>
      <w:r>
        <w:t>-</w:t>
      </w:r>
      <w:r w:rsidRPr="00605ED2">
        <w:t xml:space="preserve">based solutions. </w:t>
      </w:r>
    </w:p>
    <w:p w14:paraId="1B307FB9" w14:textId="119F0852" w:rsidR="00605ED2" w:rsidRPr="00605ED2" w:rsidRDefault="00B25AF2" w:rsidP="00435FDF">
      <w:pPr>
        <w:pStyle w:val="Heading3"/>
        <w:keepNext w:val="0"/>
      </w:pPr>
      <w:r w:rsidRPr="00605ED2">
        <w:t xml:space="preserve">“Conservation Plan” is a preferred term to </w:t>
      </w:r>
      <w:r w:rsidR="00605ED2" w:rsidRPr="00605ED2">
        <w:t>“Mitigation Plan”</w:t>
      </w:r>
      <w:r w:rsidR="006F7E3D" w:rsidRPr="00605ED2">
        <w:t>.</w:t>
      </w:r>
      <w:r w:rsidR="00605ED2" w:rsidRPr="00605ED2">
        <w:t xml:space="preserve"> Be mindful of terminology and may need to define in the Master Plan as those terms mean different things to different groups/organizations.</w:t>
      </w:r>
    </w:p>
    <w:p w14:paraId="58C4E372" w14:textId="1BB9F69E" w:rsidR="00605ED2" w:rsidRDefault="001F2A63" w:rsidP="00435FDF">
      <w:pPr>
        <w:pStyle w:val="Heading3"/>
        <w:keepNext w:val="0"/>
      </w:pPr>
      <w:r w:rsidRPr="00605ED2">
        <w:lastRenderedPageBreak/>
        <w:t xml:space="preserve">Changing the term is difficult, </w:t>
      </w:r>
      <w:proofErr w:type="gramStart"/>
      <w:r w:rsidRPr="00605ED2">
        <w:t>even</w:t>
      </w:r>
      <w:proofErr w:type="gramEnd"/>
      <w:r w:rsidRPr="00605ED2">
        <w:t xml:space="preserve"> if necessary, as it refers back to processes already in literature</w:t>
      </w:r>
      <w:r w:rsidR="00605ED2">
        <w:t xml:space="preserve"> (published and outreach materials)</w:t>
      </w:r>
      <w:r w:rsidRPr="00605ED2">
        <w:t xml:space="preserve"> and previous</w:t>
      </w:r>
      <w:r w:rsidR="00605ED2">
        <w:t xml:space="preserve"> discussions</w:t>
      </w:r>
      <w:r w:rsidR="00AA600B" w:rsidRPr="00605ED2">
        <w:t>. In engineering terminology, ‘hybrid’ is a combo of hard and soft which this isn’t what this is, exactly.</w:t>
      </w:r>
      <w:r w:rsidR="00605ED2" w:rsidRPr="00605ED2">
        <w:t xml:space="preserve"> </w:t>
      </w:r>
    </w:p>
    <w:p w14:paraId="21127DD3" w14:textId="77777777" w:rsidR="00FE00D5" w:rsidRDefault="00FE00D5" w:rsidP="00435FDF">
      <w:pPr>
        <w:pStyle w:val="Heading3"/>
        <w:keepNext w:val="0"/>
      </w:pPr>
      <w:r>
        <w:t>Recommendations for successful grant fund acquisition include:</w:t>
      </w:r>
    </w:p>
    <w:p w14:paraId="7297F019" w14:textId="77777777" w:rsidR="00FE00D5" w:rsidRDefault="00FE00D5" w:rsidP="00435FDF">
      <w:pPr>
        <w:pStyle w:val="Heading4"/>
        <w:keepNext w:val="0"/>
      </w:pPr>
      <w:r>
        <w:t>Identify a host for the compiled library of applicable funding opportunities and provide annual updates</w:t>
      </w:r>
    </w:p>
    <w:p w14:paraId="31007AF4" w14:textId="2D2DD917" w:rsidR="00FE00D5" w:rsidRDefault="00FE00D5" w:rsidP="00435FDF">
      <w:pPr>
        <w:pStyle w:val="Heading4"/>
        <w:keepNext w:val="0"/>
      </w:pPr>
      <w:r>
        <w:t>Maintain a ‘Funding Application Primer’ tailored to North Willapa</w:t>
      </w:r>
      <w:r w:rsidR="004F1A0A">
        <w:t xml:space="preserve"> (below)</w:t>
      </w:r>
    </w:p>
    <w:p w14:paraId="6ADDCF37" w14:textId="77777777" w:rsidR="00FE00D5" w:rsidRDefault="00FE00D5" w:rsidP="00435FDF">
      <w:pPr>
        <w:pStyle w:val="Heading4"/>
        <w:keepNext w:val="0"/>
      </w:pPr>
      <w:r>
        <w:t xml:space="preserve">Maintenance funding through WSDOT programs to address climate change, SLR, coastal erosion, flooding across SW Region; could be a nexus to establish a funding stream for long term maintenance needs </w:t>
      </w:r>
    </w:p>
    <w:p w14:paraId="0E126A5F" w14:textId="77777777" w:rsidR="00FE00D5" w:rsidRDefault="00FE00D5" w:rsidP="00435FDF">
      <w:pPr>
        <w:pStyle w:val="Heading4"/>
        <w:keepNext w:val="0"/>
      </w:pPr>
      <w:r>
        <w:t xml:space="preserve">Consider establishing a MOU between project partners </w:t>
      </w:r>
    </w:p>
    <w:p w14:paraId="614150CE" w14:textId="40493814" w:rsidR="00FE00D5" w:rsidRDefault="00FE00D5" w:rsidP="00435FDF">
      <w:pPr>
        <w:pStyle w:val="Heading4"/>
        <w:keepNext w:val="0"/>
      </w:pPr>
      <w:r>
        <w:t>Conduct legislative outreach</w:t>
      </w:r>
      <w:r w:rsidR="004F1A0A">
        <w:t xml:space="preserve"> (below)</w:t>
      </w:r>
    </w:p>
    <w:p w14:paraId="7D6D5CDB" w14:textId="77777777" w:rsidR="00FE00D5" w:rsidRDefault="00FE00D5" w:rsidP="00435FDF">
      <w:pPr>
        <w:pStyle w:val="Heading4"/>
        <w:keepNext w:val="0"/>
      </w:pPr>
      <w:r>
        <w:t xml:space="preserve">Alignment of project mitigation actions (erosion/flood protection) w/ Grant Funding programs </w:t>
      </w:r>
    </w:p>
    <w:p w14:paraId="45F11A11" w14:textId="245ECB00" w:rsidR="00FE00D5" w:rsidRPr="00FE00D5" w:rsidRDefault="00FE00D5" w:rsidP="00435FDF">
      <w:pPr>
        <w:pStyle w:val="Heading4"/>
        <w:keepNext w:val="0"/>
      </w:pPr>
      <w:r>
        <w:t>Alignment of terminology used with funding agency requirements</w:t>
      </w:r>
    </w:p>
    <w:p w14:paraId="76E07373" w14:textId="77777777" w:rsidR="00FE00D5" w:rsidRDefault="00FE00D5" w:rsidP="00435FDF">
      <w:pPr>
        <w:ind w:left="540"/>
        <w:rPr>
          <w:b/>
          <w:bCs/>
        </w:rPr>
      </w:pPr>
    </w:p>
    <w:p w14:paraId="05FCB6DD" w14:textId="45EED7FA" w:rsidR="00087C0C" w:rsidRPr="00605ED2" w:rsidRDefault="00087C0C" w:rsidP="00B00F3B">
      <w:pPr>
        <w:rPr>
          <w:b/>
          <w:bCs/>
        </w:rPr>
      </w:pPr>
      <w:r w:rsidRPr="00605ED2">
        <w:rPr>
          <w:b/>
          <w:bCs/>
        </w:rPr>
        <w:t xml:space="preserve">Action:  Develop a list of terms that relate to key topics and provide definition.  Could be the dynamic revetment system could have multiple meanings or terms that need to get summarized.  </w:t>
      </w:r>
    </w:p>
    <w:p w14:paraId="77229FEC" w14:textId="77777777" w:rsidR="00087C0C" w:rsidRPr="00605ED2" w:rsidRDefault="00087C0C" w:rsidP="00435FDF">
      <w:pPr>
        <w:pStyle w:val="Heading2Text"/>
      </w:pPr>
    </w:p>
    <w:p w14:paraId="49F83011" w14:textId="52692BC2" w:rsidR="00AA600B" w:rsidRDefault="00AA600B" w:rsidP="00435FDF">
      <w:pPr>
        <w:pStyle w:val="Heading2"/>
      </w:pPr>
      <w:r>
        <w:t>Leg</w:t>
      </w:r>
      <w:r w:rsidR="00FE00D5">
        <w:t>islative</w:t>
      </w:r>
      <w:r>
        <w:t xml:space="preserve"> Outreach</w:t>
      </w:r>
      <w:r w:rsidR="00FE00D5">
        <w:t xml:space="preserve"> Strategies</w:t>
      </w:r>
      <w:r w:rsidR="004F1A0A">
        <w:t xml:space="preserve"> were suggested.</w:t>
      </w:r>
    </w:p>
    <w:p w14:paraId="431E8B7F" w14:textId="3CFB54AF" w:rsidR="004F1A0A" w:rsidRDefault="004F1A0A" w:rsidP="00435FDF">
      <w:pPr>
        <w:pStyle w:val="Heading3"/>
        <w:keepNext w:val="0"/>
      </w:pPr>
      <w:r>
        <w:t xml:space="preserve">Ensure </w:t>
      </w:r>
      <w:r w:rsidR="00AA600B">
        <w:t>meetings</w:t>
      </w:r>
      <w:r>
        <w:t xml:space="preserve"> are</w:t>
      </w:r>
      <w:r w:rsidRPr="004F1A0A">
        <w:t xml:space="preserve"> </w:t>
      </w:r>
      <w:r>
        <w:t>effective and efficient</w:t>
      </w:r>
      <w:r w:rsidR="005E3A9B">
        <w:t>.</w:t>
      </w:r>
    </w:p>
    <w:p w14:paraId="0BD26C85" w14:textId="4A635519" w:rsidR="004F1A0A" w:rsidRDefault="004F1A0A" w:rsidP="00435FDF">
      <w:pPr>
        <w:pStyle w:val="Heading4"/>
        <w:keepNext w:val="0"/>
      </w:pPr>
      <w:r>
        <w:t xml:space="preserve">Have a </w:t>
      </w:r>
      <w:r w:rsidR="00AA600B">
        <w:t>2-pager</w:t>
      </w:r>
      <w:r>
        <w:t>, easy to read and understand at a glance, with</w:t>
      </w:r>
      <w:r w:rsidR="00AA600B">
        <w:t xml:space="preserve"> a specific ask</w:t>
      </w:r>
      <w:r w:rsidR="00435FDF">
        <w:t>.</w:t>
      </w:r>
    </w:p>
    <w:p w14:paraId="1E5B8266" w14:textId="5FC47280" w:rsidR="004F1A0A" w:rsidRDefault="00AA600B" w:rsidP="00435FDF">
      <w:pPr>
        <w:pStyle w:val="Heading4"/>
        <w:keepNext w:val="0"/>
      </w:pPr>
      <w:r>
        <w:t xml:space="preserve">Hold pre-meetings with </w:t>
      </w:r>
      <w:r w:rsidR="00E14499">
        <w:t>proponents/partners that will be involved</w:t>
      </w:r>
      <w:r>
        <w:t xml:space="preserve"> </w:t>
      </w:r>
      <w:r w:rsidR="00E14499">
        <w:t>to discuss</w:t>
      </w:r>
      <w:r>
        <w:t xml:space="preserve"> roles</w:t>
      </w:r>
      <w:r w:rsidR="00E14499">
        <w:t xml:space="preserve"> and talking</w:t>
      </w:r>
      <w:r>
        <w:t xml:space="preserve"> points</w:t>
      </w:r>
      <w:r w:rsidR="00435FDF">
        <w:t>.</w:t>
      </w:r>
    </w:p>
    <w:p w14:paraId="5FD74A94" w14:textId="4889A61D" w:rsidR="00AA600B" w:rsidRDefault="00AA600B" w:rsidP="00435FDF">
      <w:pPr>
        <w:pStyle w:val="Heading4"/>
        <w:keepNext w:val="0"/>
      </w:pPr>
      <w:r>
        <w:t>Follow up</w:t>
      </w:r>
      <w:r w:rsidR="004F1A0A">
        <w:t xml:space="preserve"> the conversation </w:t>
      </w:r>
      <w:r w:rsidR="00E14499">
        <w:t xml:space="preserve">with legislators and staff </w:t>
      </w:r>
      <w:r w:rsidR="004F1A0A">
        <w:t xml:space="preserve">via </w:t>
      </w:r>
      <w:r>
        <w:t>email</w:t>
      </w:r>
      <w:r w:rsidR="004F1A0A">
        <w:t xml:space="preserve">. </w:t>
      </w:r>
    </w:p>
    <w:p w14:paraId="326A2689" w14:textId="77777777" w:rsidR="005173B6" w:rsidRDefault="00B159C2" w:rsidP="00435FDF">
      <w:pPr>
        <w:pStyle w:val="Heading3"/>
        <w:keepNext w:val="0"/>
      </w:pPr>
      <w:r>
        <w:t>Will build a template, that can be adapted for future use</w:t>
      </w:r>
      <w:r w:rsidR="00850AF7">
        <w:t xml:space="preserve">. </w:t>
      </w:r>
      <w:r w:rsidR="005173B6">
        <w:t>Outreach materials n</w:t>
      </w:r>
      <w:r w:rsidR="00850AF7">
        <w:t xml:space="preserve">eed to address </w:t>
      </w:r>
      <w:r w:rsidR="005173B6">
        <w:t>the whole</w:t>
      </w:r>
      <w:r w:rsidR="00850AF7">
        <w:t xml:space="preserve"> program</w:t>
      </w:r>
      <w:r w:rsidR="005173B6">
        <w:t>, and not</w:t>
      </w:r>
      <w:r w:rsidR="00850AF7">
        <w:t xml:space="preserve"> a specific project.</w:t>
      </w:r>
    </w:p>
    <w:p w14:paraId="23C5AF37" w14:textId="7B8ED056" w:rsidR="00850AF7" w:rsidRDefault="00850AF7" w:rsidP="00435FDF">
      <w:pPr>
        <w:pStyle w:val="Heading4"/>
        <w:keepNext w:val="0"/>
      </w:pPr>
      <w:r>
        <w:t xml:space="preserve">CDs are already doing this. </w:t>
      </w:r>
      <w:r w:rsidR="005173B6">
        <w:t xml:space="preserve">The </w:t>
      </w:r>
      <w:r>
        <w:t>W</w:t>
      </w:r>
      <w:r w:rsidR="00C56AA9">
        <w:t>A</w:t>
      </w:r>
      <w:r>
        <w:t xml:space="preserve"> Assoc</w:t>
      </w:r>
      <w:r w:rsidR="005173B6">
        <w:t>iation</w:t>
      </w:r>
      <w:r>
        <w:t xml:space="preserve"> of CD’s </w:t>
      </w:r>
      <w:r w:rsidR="005173B6">
        <w:t xml:space="preserve">(WACD) is </w:t>
      </w:r>
      <w:r>
        <w:t xml:space="preserve">meeting </w:t>
      </w:r>
      <w:r w:rsidR="005173B6">
        <w:t xml:space="preserve">with </w:t>
      </w:r>
      <w:r>
        <w:t>Tribes,</w:t>
      </w:r>
      <w:r w:rsidR="005173B6">
        <w:t xml:space="preserve"> </w:t>
      </w:r>
      <w:r>
        <w:t>State legislator</w:t>
      </w:r>
      <w:r w:rsidR="00D16F1E">
        <w:t>s</w:t>
      </w:r>
      <w:r w:rsidR="005173B6">
        <w:t xml:space="preserve"> and </w:t>
      </w:r>
      <w:r>
        <w:t xml:space="preserve">US Senator </w:t>
      </w:r>
      <w:r w:rsidR="005173B6">
        <w:t xml:space="preserve">representatives Sept 20 for an annual meeting. </w:t>
      </w:r>
      <w:r>
        <w:t>Each CD gets to host</w:t>
      </w:r>
      <w:r w:rsidR="005173B6">
        <w:t xml:space="preserve"> this meeting</w:t>
      </w:r>
      <w:r>
        <w:t xml:space="preserve"> every 15 years. This year is th</w:t>
      </w:r>
      <w:r w:rsidR="005173B6">
        <w:t>e Pacific</w:t>
      </w:r>
      <w:r>
        <w:t xml:space="preserve"> CD’s turn. </w:t>
      </w:r>
      <w:r w:rsidR="005173B6">
        <w:t>They will visit the Tokeland sites.</w:t>
      </w:r>
      <w:r w:rsidR="00C56AA9" w:rsidRPr="00C56AA9">
        <w:t xml:space="preserve"> </w:t>
      </w:r>
      <w:r w:rsidR="00C56AA9">
        <w:t xml:space="preserve">The ‘ask’ for this CD meeting is support for the CD’s efforts here and could also be a good set up for a funding ask for this Master Plan effort. </w:t>
      </w:r>
      <w:r>
        <w:t xml:space="preserve">Could incorporate information from this Master Plan effort into the CD presentation and materials. </w:t>
      </w:r>
    </w:p>
    <w:p w14:paraId="3EB1D8DA" w14:textId="7DC5EF36" w:rsidR="00D16F1E" w:rsidRDefault="00C56AA9" w:rsidP="00B00F3B">
      <w:pPr>
        <w:pStyle w:val="Heading2Text"/>
        <w:ind w:left="0"/>
        <w:rPr>
          <w:b/>
          <w:bCs/>
        </w:rPr>
      </w:pPr>
      <w:r>
        <w:rPr>
          <w:b/>
          <w:bCs/>
        </w:rPr>
        <w:t xml:space="preserve">Action: </w:t>
      </w:r>
      <w:r w:rsidR="001E0867">
        <w:rPr>
          <w:b/>
          <w:bCs/>
        </w:rPr>
        <w:t>Coordinate with CD on M</w:t>
      </w:r>
      <w:r w:rsidR="00553633">
        <w:rPr>
          <w:b/>
          <w:bCs/>
        </w:rPr>
        <w:t>aster Plan</w:t>
      </w:r>
      <w:r w:rsidR="001E0867">
        <w:rPr>
          <w:b/>
          <w:bCs/>
        </w:rPr>
        <w:t xml:space="preserve"> information to be incl</w:t>
      </w:r>
      <w:r w:rsidR="00553633">
        <w:rPr>
          <w:b/>
          <w:bCs/>
        </w:rPr>
        <w:t>uded</w:t>
      </w:r>
      <w:r w:rsidR="001E0867">
        <w:rPr>
          <w:b/>
          <w:bCs/>
        </w:rPr>
        <w:t xml:space="preserve"> for this opportunity</w:t>
      </w:r>
      <w:r w:rsidR="00553633">
        <w:rPr>
          <w:b/>
          <w:bCs/>
        </w:rPr>
        <w:t>.</w:t>
      </w:r>
    </w:p>
    <w:p w14:paraId="26934A1C" w14:textId="77777777" w:rsidR="00553633" w:rsidRDefault="00553633" w:rsidP="00435FDF">
      <w:pPr>
        <w:pStyle w:val="Heading2Text"/>
        <w:ind w:left="540"/>
      </w:pPr>
    </w:p>
    <w:p w14:paraId="043B2C1C" w14:textId="1CD47F7C" w:rsidR="001E0867" w:rsidRDefault="001E0867" w:rsidP="00435FDF">
      <w:pPr>
        <w:pStyle w:val="Heading2"/>
      </w:pPr>
      <w:r>
        <w:t xml:space="preserve">Coastal </w:t>
      </w:r>
      <w:r w:rsidR="002C45D1">
        <w:t>p</w:t>
      </w:r>
      <w:r>
        <w:t>rocesses</w:t>
      </w:r>
      <w:r w:rsidR="002C45D1">
        <w:t xml:space="preserve"> and hazards were </w:t>
      </w:r>
      <w:r w:rsidR="005E3A9B">
        <w:t>presented</w:t>
      </w:r>
      <w:r w:rsidR="002C45D1">
        <w:t xml:space="preserve"> to vet the team’s </w:t>
      </w:r>
      <w:r w:rsidR="005E3A9B">
        <w:t>summary that is to be included in the Master Plan and discuss</w:t>
      </w:r>
      <w:r w:rsidR="00C74DA8">
        <w:t>ed</w:t>
      </w:r>
      <w:r w:rsidR="005E3A9B">
        <w:t xml:space="preserve"> potential future proposed actions.</w:t>
      </w:r>
    </w:p>
    <w:p w14:paraId="119FBA5F" w14:textId="0405BBE1" w:rsidR="001E0867" w:rsidRDefault="001E0867" w:rsidP="00435FDF">
      <w:pPr>
        <w:pStyle w:val="Heading3"/>
        <w:keepNext w:val="0"/>
      </w:pPr>
      <w:r>
        <w:t xml:space="preserve">Coastal Processes and Hazards </w:t>
      </w:r>
      <w:r w:rsidR="005E3A9B">
        <w:t xml:space="preserve">include </w:t>
      </w:r>
      <w:r>
        <w:t xml:space="preserve">waves, coastal flooding, </w:t>
      </w:r>
      <w:r w:rsidR="005E3A9B">
        <w:t>estuarine tidal hydrodynamic and geomorphologic processes.</w:t>
      </w:r>
    </w:p>
    <w:p w14:paraId="18206D43" w14:textId="77777777" w:rsidR="00DB290E" w:rsidRDefault="005E3A9B" w:rsidP="00435FDF">
      <w:pPr>
        <w:pStyle w:val="Heading3"/>
        <w:keepNext w:val="0"/>
      </w:pPr>
      <w:r>
        <w:lastRenderedPageBreak/>
        <w:t>L</w:t>
      </w:r>
      <w:r w:rsidR="001E0867">
        <w:t>iterature on dynamics and hazards</w:t>
      </w:r>
      <w:r w:rsidR="00DB290E">
        <w:t xml:space="preserve">, as well as protective measures, </w:t>
      </w:r>
      <w:r>
        <w:t>was reviewed</w:t>
      </w:r>
      <w:r w:rsidR="001E0867">
        <w:t xml:space="preserve"> for this area. </w:t>
      </w:r>
      <w:r w:rsidR="00DB290E">
        <w:t>The Master Plan</w:t>
      </w:r>
      <w:r w:rsidR="001E0867">
        <w:t xml:space="preserve"> will include recommendations </w:t>
      </w:r>
      <w:r w:rsidR="00DB290E">
        <w:t>to address</w:t>
      </w:r>
      <w:r w:rsidR="001E0867">
        <w:t xml:space="preserve"> info</w:t>
      </w:r>
      <w:r w:rsidR="00DB290E">
        <w:t>rmation</w:t>
      </w:r>
      <w:r w:rsidR="001E0867">
        <w:t xml:space="preserve"> gaps. </w:t>
      </w:r>
    </w:p>
    <w:p w14:paraId="491B5A78" w14:textId="77777777" w:rsidR="00ED47B7" w:rsidRDefault="001E0867" w:rsidP="00435FDF">
      <w:pPr>
        <w:pStyle w:val="Heading4"/>
        <w:keepNext w:val="0"/>
      </w:pPr>
      <w:r>
        <w:t>Need more data on wave energy and impacts on shoreline</w:t>
      </w:r>
      <w:r w:rsidR="00DB290E">
        <w:t>, including, and specific to, the involvement of e</w:t>
      </w:r>
      <w:r>
        <w:t>bb shoals</w:t>
      </w:r>
      <w:r w:rsidR="00ED47B7">
        <w:t>.</w:t>
      </w:r>
    </w:p>
    <w:p w14:paraId="773537FD" w14:textId="5AF13D01" w:rsidR="00ED47B7" w:rsidRPr="00ED47B7" w:rsidRDefault="00ED47B7" w:rsidP="00435FDF">
      <w:pPr>
        <w:pStyle w:val="Heading4"/>
        <w:keepNext w:val="0"/>
      </w:pPr>
      <w:r w:rsidRPr="00ED47B7">
        <w:rPr>
          <w:rFonts w:eastAsia="Times New Roman" w:cs="Arial"/>
          <w:szCs w:val="20"/>
        </w:rPr>
        <w:t>Update erosion studies to cover full study area.</w:t>
      </w:r>
    </w:p>
    <w:p w14:paraId="02939BCF" w14:textId="7E7BD566" w:rsidR="00DB290E" w:rsidRDefault="00DB290E" w:rsidP="00435FDF">
      <w:pPr>
        <w:pStyle w:val="Heading3"/>
        <w:keepNext w:val="0"/>
      </w:pPr>
      <w:r>
        <w:t>The Master Plan will i</w:t>
      </w:r>
      <w:r w:rsidR="002A5D40">
        <w:t>nclud</w:t>
      </w:r>
      <w:r>
        <w:t>e a</w:t>
      </w:r>
      <w:r w:rsidR="002A5D40">
        <w:t xml:space="preserve"> map of </w:t>
      </w:r>
      <w:r w:rsidRPr="0020002A">
        <w:t xml:space="preserve">the </w:t>
      </w:r>
      <w:r w:rsidR="002A5D40" w:rsidRPr="0020002A">
        <w:t>extent of flooding, erosion progress and hotspots</w:t>
      </w:r>
      <w:r w:rsidRPr="0020002A">
        <w:t xml:space="preserve">, including some updates to mapping of predictions of shoreline changes. </w:t>
      </w:r>
      <w:r w:rsidR="002A5D40" w:rsidRPr="0020002A">
        <w:t>Need to understand the long</w:t>
      </w:r>
      <w:r w:rsidRPr="0020002A">
        <w:t>-</w:t>
      </w:r>
      <w:r w:rsidR="002A5D40" w:rsidRPr="0020002A">
        <w:t xml:space="preserve"> and short</w:t>
      </w:r>
      <w:r w:rsidRPr="0020002A">
        <w:t>-</w:t>
      </w:r>
      <w:r w:rsidR="002A5D40" w:rsidRPr="0020002A">
        <w:t>time changes</w:t>
      </w:r>
      <w:r w:rsidRPr="0020002A">
        <w:t>.</w:t>
      </w:r>
      <w:r w:rsidR="0020002A" w:rsidRPr="0020002A">
        <w:t xml:space="preserve"> </w:t>
      </w:r>
      <w:r w:rsidR="0020002A">
        <w:t>For example, d</w:t>
      </w:r>
      <w:r w:rsidR="0020002A" w:rsidRPr="0020002A">
        <w:t xml:space="preserve">rainage </w:t>
      </w:r>
      <w:r w:rsidR="0020002A">
        <w:t>p</w:t>
      </w:r>
      <w:r w:rsidR="0020002A" w:rsidRPr="0020002A">
        <w:t xml:space="preserve">atterns are changing on </w:t>
      </w:r>
      <w:r w:rsidR="0020002A">
        <w:t xml:space="preserve">the </w:t>
      </w:r>
      <w:r w:rsidR="0020002A" w:rsidRPr="0020002A">
        <w:t xml:space="preserve">west end of </w:t>
      </w:r>
      <w:r w:rsidR="0020002A">
        <w:t xml:space="preserve">the </w:t>
      </w:r>
      <w:r w:rsidR="0020002A" w:rsidRPr="0020002A">
        <w:t xml:space="preserve">project site as a result of accretion of sand and development of dune features.  </w:t>
      </w:r>
    </w:p>
    <w:p w14:paraId="01953AF0" w14:textId="77777777" w:rsidR="00ED47B7" w:rsidRDefault="00DB290E" w:rsidP="00435FDF">
      <w:pPr>
        <w:pStyle w:val="Heading4"/>
        <w:keepNext w:val="0"/>
      </w:pPr>
      <w:r>
        <w:t xml:space="preserve">This </w:t>
      </w:r>
      <w:r w:rsidRPr="00924BDA">
        <w:t xml:space="preserve">information </w:t>
      </w:r>
      <w:r w:rsidR="00924BDA" w:rsidRPr="00924BDA">
        <w:t>could</w:t>
      </w:r>
      <w:r w:rsidRPr="00924BDA">
        <w:t xml:space="preserve"> be included in the u</w:t>
      </w:r>
      <w:r w:rsidR="002A5D40" w:rsidRPr="00924BDA">
        <w:t xml:space="preserve">pdate </w:t>
      </w:r>
      <w:r w:rsidRPr="00924BDA">
        <w:t xml:space="preserve">to </w:t>
      </w:r>
      <w:r w:rsidR="002A5D40" w:rsidRPr="00924BDA">
        <w:t xml:space="preserve">the County’s Hazard Mitigation Plan </w:t>
      </w:r>
      <w:r w:rsidRPr="00924BDA">
        <w:t xml:space="preserve">which </w:t>
      </w:r>
      <w:r w:rsidR="00924BDA" w:rsidRPr="00924BDA">
        <w:t>will be updated soon. Scott McDougal is leading this effort.  Our recommendations of updates are timely</w:t>
      </w:r>
      <w:r w:rsidRPr="00924BDA">
        <w:t>.</w:t>
      </w:r>
      <w:r>
        <w:t xml:space="preserve"> </w:t>
      </w:r>
    </w:p>
    <w:p w14:paraId="6A110E98" w14:textId="1A061AAD" w:rsidR="00001130" w:rsidRDefault="00AD4423" w:rsidP="00435FDF">
      <w:pPr>
        <w:pStyle w:val="Heading4"/>
        <w:keepNext w:val="0"/>
      </w:pPr>
      <w:r>
        <w:t>Inundation maps that incl</w:t>
      </w:r>
      <w:r w:rsidR="00ED47B7">
        <w:t>ude</w:t>
      </w:r>
      <w:r>
        <w:t xml:space="preserve"> current and future drivers</w:t>
      </w:r>
      <w:r w:rsidR="00ED47B7">
        <w:t xml:space="preserve"> would be useful. This is related to the County’s Sea Level Rise </w:t>
      </w:r>
      <w:r w:rsidR="00001130">
        <w:t>Risk Assessment project that has just begun.</w:t>
      </w:r>
    </w:p>
    <w:p w14:paraId="08EC56B1" w14:textId="77777777" w:rsidR="00446ED8" w:rsidRDefault="00446ED8" w:rsidP="0009590B">
      <w:pPr>
        <w:pStyle w:val="Heading2Text"/>
        <w:ind w:left="0"/>
      </w:pPr>
      <w:r w:rsidRPr="00036DD1">
        <w:rPr>
          <w:b/>
          <w:bCs/>
          <w:u w:val="single"/>
        </w:rPr>
        <w:t>Stakeholder</w:t>
      </w:r>
      <w:r>
        <w:rPr>
          <w:b/>
          <w:bCs/>
        </w:rPr>
        <w:t xml:space="preserve"> Action: Please provide feedback on this summary of processes and gaps after presentation is shared via email.</w:t>
      </w:r>
    </w:p>
    <w:p w14:paraId="6DC67860" w14:textId="1A096969" w:rsidR="00446ED8" w:rsidRDefault="00446ED8" w:rsidP="0009590B">
      <w:pPr>
        <w:pStyle w:val="Heading2Text"/>
        <w:ind w:left="0"/>
        <w:rPr>
          <w:b/>
          <w:bCs/>
        </w:rPr>
      </w:pPr>
      <w:r>
        <w:rPr>
          <w:b/>
          <w:bCs/>
        </w:rPr>
        <w:t>Action:</w:t>
      </w:r>
      <w:r w:rsidRPr="009607DD">
        <w:rPr>
          <w:b/>
          <w:bCs/>
        </w:rPr>
        <w:t xml:space="preserve"> </w:t>
      </w:r>
      <w:r>
        <w:rPr>
          <w:b/>
          <w:bCs/>
        </w:rPr>
        <w:t xml:space="preserve">Connect with </w:t>
      </w:r>
      <w:r w:rsidRPr="009607DD">
        <w:rPr>
          <w:b/>
          <w:bCs/>
        </w:rPr>
        <w:t>Scott</w:t>
      </w:r>
      <w:r>
        <w:rPr>
          <w:b/>
          <w:bCs/>
        </w:rPr>
        <w:t xml:space="preserve"> McDougal (Pacific County DEM)</w:t>
      </w:r>
      <w:r w:rsidRPr="009607DD">
        <w:rPr>
          <w:b/>
          <w:bCs/>
        </w:rPr>
        <w:t xml:space="preserve"> </w:t>
      </w:r>
      <w:r>
        <w:rPr>
          <w:b/>
          <w:bCs/>
        </w:rPr>
        <w:t>about</w:t>
      </w:r>
      <w:r w:rsidRPr="009607DD">
        <w:rPr>
          <w:b/>
          <w:bCs/>
        </w:rPr>
        <w:t xml:space="preserve"> </w:t>
      </w:r>
      <w:r>
        <w:rPr>
          <w:b/>
          <w:bCs/>
        </w:rPr>
        <w:t>inclusion of this information in the County’s Hazard Mitigation Plan.</w:t>
      </w:r>
    </w:p>
    <w:p w14:paraId="761D94D8" w14:textId="77777777" w:rsidR="002C75D9" w:rsidRPr="00036DD1" w:rsidRDefault="002C75D9" w:rsidP="0009590B">
      <w:pPr>
        <w:pStyle w:val="Heading2Text"/>
        <w:ind w:left="0"/>
        <w:rPr>
          <w:b/>
          <w:bCs/>
        </w:rPr>
      </w:pPr>
    </w:p>
    <w:p w14:paraId="48AB7AE3" w14:textId="77777777" w:rsidR="00001130" w:rsidRDefault="00001130" w:rsidP="00435FDF">
      <w:pPr>
        <w:pStyle w:val="Heading2"/>
      </w:pPr>
      <w:r>
        <w:t>W</w:t>
      </w:r>
      <w:r w:rsidR="00AD4423">
        <w:t xml:space="preserve">hat kinds of information would be helpful for </w:t>
      </w:r>
      <w:r>
        <w:t>future State</w:t>
      </w:r>
      <w:r w:rsidR="00AD4423">
        <w:t xml:space="preserve"> grant opportunities</w:t>
      </w:r>
      <w:r>
        <w:t xml:space="preserve"> or local planning efforts?</w:t>
      </w:r>
    </w:p>
    <w:p w14:paraId="1F96C78D" w14:textId="4F35611C" w:rsidR="00001130" w:rsidRDefault="00AD4423" w:rsidP="00435FDF">
      <w:pPr>
        <w:pStyle w:val="Heading3"/>
        <w:keepNext w:val="0"/>
      </w:pPr>
      <w:r>
        <w:t>Ecology</w:t>
      </w:r>
      <w:r w:rsidR="001239A5">
        <w:t xml:space="preserve">’s </w:t>
      </w:r>
      <w:r>
        <w:t>current funding packag</w:t>
      </w:r>
      <w:r w:rsidR="001239A5">
        <w:t>e</w:t>
      </w:r>
      <w:r>
        <w:t xml:space="preserve"> in</w:t>
      </w:r>
      <w:r w:rsidR="00836201">
        <w:t>clud</w:t>
      </w:r>
      <w:r w:rsidR="001239A5">
        <w:t>es</w:t>
      </w:r>
      <w:r w:rsidR="00836201">
        <w:t xml:space="preserve"> support to local</w:t>
      </w:r>
      <w:r w:rsidR="001239A5">
        <w:t xml:space="preserve"> partner</w:t>
      </w:r>
      <w:r w:rsidR="00836201">
        <w:t>s for grant application development and long</w:t>
      </w:r>
      <w:r w:rsidR="001239A5">
        <w:t>-</w:t>
      </w:r>
      <w:r w:rsidR="00836201">
        <w:t>term monitoring</w:t>
      </w:r>
      <w:r>
        <w:t xml:space="preserve">. </w:t>
      </w:r>
      <w:r w:rsidR="001239A5">
        <w:t>L</w:t>
      </w:r>
      <w:r>
        <w:t>etters of support</w:t>
      </w:r>
      <w:r w:rsidR="001239A5">
        <w:t xml:space="preserve"> are needed</w:t>
      </w:r>
      <w:r>
        <w:t xml:space="preserve"> for Ecology’s proposal. </w:t>
      </w:r>
      <w:r w:rsidR="001239A5">
        <w:t>See the recent email from Bobak T</w:t>
      </w:r>
      <w:r w:rsidR="005936AC">
        <w:t>a</w:t>
      </w:r>
      <w:r w:rsidR="001239A5">
        <w:t>l</w:t>
      </w:r>
      <w:r w:rsidR="005936AC">
        <w:t>ebi.</w:t>
      </w:r>
    </w:p>
    <w:p w14:paraId="1F689CF2" w14:textId="4DC5EE79" w:rsidR="001239A5" w:rsidRDefault="001239A5" w:rsidP="00435FDF">
      <w:pPr>
        <w:pStyle w:val="Heading4"/>
        <w:keepNext w:val="0"/>
      </w:pPr>
      <w:r>
        <w:t xml:space="preserve">CD’s may </w:t>
      </w:r>
      <w:r w:rsidR="005936AC">
        <w:t xml:space="preserve">also </w:t>
      </w:r>
      <w:r>
        <w:t>be able to support capacity gaps</w:t>
      </w:r>
      <w:r w:rsidR="005936AC">
        <w:t xml:space="preserve"> for project</w:t>
      </w:r>
      <w:r w:rsidR="00BD7B1E">
        <w:t xml:space="preserve"> development</w:t>
      </w:r>
      <w:r w:rsidR="005936AC">
        <w:t xml:space="preserve"> and monitoring</w:t>
      </w:r>
      <w:r>
        <w:t xml:space="preserve">. They have used </w:t>
      </w:r>
      <w:r w:rsidR="00BD7B1E">
        <w:t xml:space="preserve">specific </w:t>
      </w:r>
      <w:r>
        <w:t>funding for George’s work</w:t>
      </w:r>
      <w:r w:rsidR="00BD7B1E">
        <w:t xml:space="preserve"> in the past and it should be available to a limited extent in the future, as well</w:t>
      </w:r>
      <w:r>
        <w:t>.</w:t>
      </w:r>
    </w:p>
    <w:p w14:paraId="4B8E828A" w14:textId="77777777" w:rsidR="003B2461" w:rsidRDefault="00BD7B1E" w:rsidP="00435FDF">
      <w:pPr>
        <w:pStyle w:val="Heading3"/>
        <w:keepNext w:val="0"/>
      </w:pPr>
      <w:r>
        <w:t>Property o</w:t>
      </w:r>
      <w:r w:rsidR="00AD4423">
        <w:t>wners want to know where the channel is going</w:t>
      </w:r>
      <w:r>
        <w:t xml:space="preserve"> and</w:t>
      </w:r>
      <w:r w:rsidR="00AD4423">
        <w:t xml:space="preserve"> how is the </w:t>
      </w:r>
      <w:r w:rsidR="00836201">
        <w:t xml:space="preserve">sand accreting. </w:t>
      </w:r>
      <w:r>
        <w:t>It i</w:t>
      </w:r>
      <w:r w:rsidR="00836201">
        <w:t>mpacts their septic</w:t>
      </w:r>
      <w:r>
        <w:t xml:space="preserve"> </w:t>
      </w:r>
      <w:r w:rsidR="00836201">
        <w:t>s</w:t>
      </w:r>
      <w:r>
        <w:t>ystems</w:t>
      </w:r>
      <w:r w:rsidR="00836201">
        <w:t xml:space="preserve"> and ground</w:t>
      </w:r>
      <w:r>
        <w:t xml:space="preserve">/drinking </w:t>
      </w:r>
      <w:r w:rsidR="00836201">
        <w:t>water.</w:t>
      </w:r>
    </w:p>
    <w:p w14:paraId="16845D11" w14:textId="10D15981" w:rsidR="003B2461" w:rsidRPr="003B2461" w:rsidRDefault="00BD7B1E" w:rsidP="00435FDF">
      <w:pPr>
        <w:pStyle w:val="Heading3"/>
        <w:keepNext w:val="0"/>
      </w:pPr>
      <w:r>
        <w:t>There is a n</w:t>
      </w:r>
      <w:r w:rsidR="00836201" w:rsidRPr="001239A5">
        <w:t xml:space="preserve">eed </w:t>
      </w:r>
      <w:r>
        <w:t xml:space="preserve">of </w:t>
      </w:r>
      <w:r w:rsidR="00836201" w:rsidRPr="001239A5">
        <w:t>support for ongoing monitoring.</w:t>
      </w:r>
      <w:r w:rsidR="00001130" w:rsidRPr="001239A5">
        <w:t xml:space="preserve"> M</w:t>
      </w:r>
      <w:r w:rsidR="00525741" w:rsidRPr="001239A5">
        <w:t xml:space="preserve">any funding sources and permits require monitoring and maintenance. </w:t>
      </w:r>
      <w:r>
        <w:t>This c</w:t>
      </w:r>
      <w:r w:rsidR="00525741" w:rsidRPr="001239A5">
        <w:t xml:space="preserve">reates a performance requirement with a </w:t>
      </w:r>
      <w:r w:rsidR="00525741" w:rsidRPr="003B2461">
        <w:t>funding gap as capital construction funding often won</w:t>
      </w:r>
      <w:r w:rsidRPr="003B2461">
        <w:t>’</w:t>
      </w:r>
      <w:r w:rsidR="00525741" w:rsidRPr="003B2461">
        <w:t xml:space="preserve">t allow for longer term monitoring (such as </w:t>
      </w:r>
      <w:r w:rsidR="00525741" w:rsidRPr="003B2461">
        <w:rPr>
          <w:rFonts w:cs="Arial"/>
          <w:szCs w:val="20"/>
        </w:rPr>
        <w:t>beyond a year</w:t>
      </w:r>
      <w:r w:rsidR="003B2461" w:rsidRPr="003B2461">
        <w:rPr>
          <w:rFonts w:cs="Arial"/>
          <w:szCs w:val="20"/>
        </w:rPr>
        <w:t>).</w:t>
      </w:r>
      <w:r w:rsidR="003B2461" w:rsidRPr="003B2461">
        <w:t xml:space="preserve"> </w:t>
      </w:r>
    </w:p>
    <w:p w14:paraId="5A744813" w14:textId="77777777" w:rsidR="003B2461" w:rsidRPr="003B2461" w:rsidRDefault="003B2461" w:rsidP="00435FDF">
      <w:pPr>
        <w:pStyle w:val="Heading3"/>
        <w:keepNext w:val="0"/>
      </w:pPr>
      <w:r w:rsidRPr="003B2461">
        <w:t xml:space="preserve">DNR’s Tsunami modeling graphics (using LiDAR) are particularly good at communicating the extent of flooding hazards. It detailed how important the tidegate system is to </w:t>
      </w:r>
      <w:proofErr w:type="gramStart"/>
      <w:r w:rsidRPr="003B2461">
        <w:t>mitigating/preventing</w:t>
      </w:r>
      <w:proofErr w:type="gramEnd"/>
      <w:r w:rsidRPr="003B2461">
        <w:t xml:space="preserve"> inland impacts.</w:t>
      </w:r>
    </w:p>
    <w:p w14:paraId="203E18D3" w14:textId="421926FE" w:rsidR="00924BDA" w:rsidRPr="003B2461" w:rsidRDefault="00012874" w:rsidP="00435FDF">
      <w:pPr>
        <w:pStyle w:val="Heading3"/>
        <w:keepNext w:val="0"/>
      </w:pPr>
      <w:r w:rsidRPr="003B2461">
        <w:t xml:space="preserve">Highways used to be called “trunk highways” which recognizes their importance for transportation during emergencies. Erosion is threatening these highways. </w:t>
      </w:r>
      <w:r w:rsidR="00F44326" w:rsidRPr="003B2461">
        <w:t>They are important to the entire State. They would be involved in any front</w:t>
      </w:r>
      <w:r w:rsidR="003B2461" w:rsidRPr="003B2461">
        <w:t>-</w:t>
      </w:r>
      <w:r w:rsidR="00F44326" w:rsidRPr="003B2461">
        <w:t xml:space="preserve">line defense of threats from the Pacific.  </w:t>
      </w:r>
    </w:p>
    <w:p w14:paraId="2B15CA8C" w14:textId="77777777" w:rsidR="003B2461" w:rsidRDefault="00ED47B7" w:rsidP="00435FDF">
      <w:pPr>
        <w:pStyle w:val="Heading3"/>
        <w:keepNext w:val="0"/>
      </w:pPr>
      <w:r>
        <w:t xml:space="preserve">The Master Plan needs to be paired with </w:t>
      </w:r>
      <w:r w:rsidRPr="00BD7B1E">
        <w:rPr>
          <w:u w:val="single"/>
        </w:rPr>
        <w:t>storytelling</w:t>
      </w:r>
      <w:r>
        <w:t xml:space="preserve">, emphasizing the multi-hazard mitigation needs, and that shoreline protection will have inland benefits. Capturing all these pieces in the Master Plan that will tell this story and help with grant applications. </w:t>
      </w:r>
    </w:p>
    <w:p w14:paraId="7C66FEE5" w14:textId="59D3BD66" w:rsidR="00BD7B1E" w:rsidRPr="00BD7B1E" w:rsidRDefault="00BD7B1E" w:rsidP="00435FDF">
      <w:pPr>
        <w:pStyle w:val="Heading3"/>
        <w:keepNext w:val="0"/>
      </w:pPr>
      <w:r>
        <w:lastRenderedPageBreak/>
        <w:t xml:space="preserve">We need to get the positive stories and successes in the paper and tell the good stories and not just what’s going wrong. </w:t>
      </w:r>
    </w:p>
    <w:p w14:paraId="23FB37E1" w14:textId="77777777" w:rsidR="00ED47B7" w:rsidRPr="00BD7B1E" w:rsidRDefault="00ED47B7" w:rsidP="00EB7734">
      <w:pPr>
        <w:rPr>
          <w:highlight w:val="yellow"/>
        </w:rPr>
      </w:pPr>
    </w:p>
    <w:p w14:paraId="23C3C564" w14:textId="77777777" w:rsidR="00446ED8" w:rsidRPr="00036DD1" w:rsidRDefault="00446ED8" w:rsidP="00EB7734">
      <w:pPr>
        <w:spacing w:line="256" w:lineRule="auto"/>
        <w:rPr>
          <w:b/>
          <w:bCs/>
        </w:rPr>
      </w:pPr>
      <w:r w:rsidRPr="00036DD1">
        <w:rPr>
          <w:rFonts w:cs="Arial"/>
          <w:b/>
          <w:bCs/>
          <w:szCs w:val="20"/>
          <w:u w:val="single"/>
        </w:rPr>
        <w:t>Stakeholder</w:t>
      </w:r>
      <w:r w:rsidRPr="00036DD1">
        <w:rPr>
          <w:rFonts w:cs="Arial"/>
          <w:b/>
          <w:bCs/>
          <w:szCs w:val="20"/>
        </w:rPr>
        <w:t xml:space="preserve"> Action: Write support letters for Ecology’s funding package.</w:t>
      </w:r>
    </w:p>
    <w:p w14:paraId="55922336" w14:textId="77777777" w:rsidR="00BD7B1E" w:rsidRPr="00036DD1" w:rsidRDefault="00BD7B1E" w:rsidP="00EB7734">
      <w:pPr>
        <w:spacing w:line="256" w:lineRule="auto"/>
        <w:rPr>
          <w:b/>
          <w:bCs/>
        </w:rPr>
      </w:pPr>
      <w:r w:rsidRPr="00036DD1">
        <w:rPr>
          <w:rFonts w:cs="Arial"/>
          <w:b/>
          <w:bCs/>
          <w:szCs w:val="20"/>
        </w:rPr>
        <w:t>Action:  Ensure the Master Plan highlights the differences between Capital vs. Maintenance/Monitoring Funding</w:t>
      </w:r>
      <w:r w:rsidRPr="00036DD1">
        <w:rPr>
          <w:b/>
          <w:bCs/>
        </w:rPr>
        <w:t xml:space="preserve"> and the linkage to need for alternative local and state funding needs to fill this need.  </w:t>
      </w:r>
    </w:p>
    <w:p w14:paraId="52C98959" w14:textId="387047AD" w:rsidR="00BD7B1E" w:rsidRDefault="003B2461" w:rsidP="00EB7734">
      <w:pPr>
        <w:rPr>
          <w:b/>
          <w:bCs/>
        </w:rPr>
      </w:pPr>
      <w:r w:rsidRPr="00036DD1">
        <w:rPr>
          <w:b/>
          <w:bCs/>
        </w:rPr>
        <w:t>Action.  Ensure the Master Plan represents the trunk highways as community lifelines. Follow up with Tribe and County to confirm we are on target with our community lifelines we have designated.</w:t>
      </w:r>
    </w:p>
    <w:p w14:paraId="4B57DB7B" w14:textId="20855201" w:rsidR="00836201" w:rsidRPr="00340DBF" w:rsidRDefault="00836201" w:rsidP="00435FDF">
      <w:pPr>
        <w:pStyle w:val="Heading2Text"/>
        <w:rPr>
          <w:b/>
          <w:bCs/>
        </w:rPr>
      </w:pPr>
    </w:p>
    <w:p w14:paraId="41B80A3D" w14:textId="7519D6E5" w:rsidR="00C15EFA" w:rsidRPr="00446ED8" w:rsidRDefault="00446ED8" w:rsidP="00435FDF">
      <w:pPr>
        <w:pStyle w:val="Heading2"/>
      </w:pPr>
      <w:r>
        <w:t xml:space="preserve">Additional </w:t>
      </w:r>
      <w:r w:rsidR="00C15EFA">
        <w:t xml:space="preserve">Master Plan </w:t>
      </w:r>
      <w:r>
        <w:t xml:space="preserve">contents </w:t>
      </w:r>
      <w:r w:rsidR="00C15EFA">
        <w:t xml:space="preserve">will include: </w:t>
      </w:r>
    </w:p>
    <w:p w14:paraId="6F8F13A9" w14:textId="32A220CE" w:rsidR="00446ED8" w:rsidRPr="00446ED8" w:rsidRDefault="00340DBF" w:rsidP="00435FDF">
      <w:pPr>
        <w:pStyle w:val="Heading3"/>
        <w:keepNext w:val="0"/>
        <w:rPr>
          <w:rFonts w:eastAsiaTheme="minorHAnsi" w:cstheme="minorBidi"/>
          <w:szCs w:val="22"/>
        </w:rPr>
      </w:pPr>
      <w:r w:rsidRPr="00446ED8">
        <w:rPr>
          <w:rFonts w:eastAsiaTheme="minorHAnsi" w:cstheme="minorBidi"/>
          <w:szCs w:val="22"/>
        </w:rPr>
        <w:t xml:space="preserve">Problem Statement </w:t>
      </w:r>
      <w:r w:rsidR="00446ED8">
        <w:rPr>
          <w:rFonts w:eastAsiaTheme="minorHAnsi" w:cstheme="minorBidi"/>
          <w:szCs w:val="22"/>
        </w:rPr>
        <w:t>that communicates this is</w:t>
      </w:r>
      <w:r w:rsidRPr="00446ED8">
        <w:t xml:space="preserve"> about more than just protecting the shoreline, it’s multi-dimensional protection</w:t>
      </w:r>
      <w:r w:rsidR="00435FDF">
        <w:t>.</w:t>
      </w:r>
    </w:p>
    <w:p w14:paraId="5FCA568B" w14:textId="77777777" w:rsidR="00446ED8" w:rsidRPr="00446ED8" w:rsidRDefault="00340DBF" w:rsidP="00435FDF">
      <w:pPr>
        <w:pStyle w:val="Heading3"/>
        <w:keepNext w:val="0"/>
        <w:rPr>
          <w:rFonts w:eastAsiaTheme="minorHAnsi" w:cstheme="minorBidi"/>
          <w:szCs w:val="22"/>
        </w:rPr>
      </w:pPr>
      <w:r>
        <w:t>Erosion Mitigation Measures – Current/Planned</w:t>
      </w:r>
    </w:p>
    <w:p w14:paraId="149444C0" w14:textId="4ECEF323" w:rsidR="00340DBF" w:rsidRPr="00446ED8" w:rsidRDefault="00C15EFA" w:rsidP="00435FDF">
      <w:pPr>
        <w:pStyle w:val="Heading3"/>
        <w:keepNext w:val="0"/>
        <w:rPr>
          <w:rFonts w:eastAsiaTheme="minorHAnsi" w:cstheme="minorBidi"/>
          <w:szCs w:val="22"/>
        </w:rPr>
      </w:pPr>
      <w:r w:rsidRPr="00446ED8">
        <w:rPr>
          <w:rFonts w:eastAsiaTheme="minorHAnsi" w:cstheme="minorBidi"/>
          <w:szCs w:val="22"/>
        </w:rPr>
        <w:t>Natural Hazard</w:t>
      </w:r>
      <w:r w:rsidR="00D66DA0">
        <w:rPr>
          <w:rFonts w:eastAsiaTheme="minorHAnsi" w:cstheme="minorBidi"/>
          <w:szCs w:val="22"/>
        </w:rPr>
        <w:t xml:space="preserve"> Descriptions</w:t>
      </w:r>
      <w:r w:rsidRPr="00446ED8">
        <w:rPr>
          <w:rFonts w:eastAsiaTheme="minorHAnsi" w:cstheme="minorBidi"/>
          <w:szCs w:val="22"/>
        </w:rPr>
        <w:t>, incl</w:t>
      </w:r>
      <w:r w:rsidR="00D66DA0">
        <w:rPr>
          <w:rFonts w:eastAsiaTheme="minorHAnsi" w:cstheme="minorBidi"/>
          <w:szCs w:val="22"/>
        </w:rPr>
        <w:t>uding</w:t>
      </w:r>
      <w:r w:rsidRPr="00446ED8">
        <w:rPr>
          <w:rFonts w:eastAsiaTheme="minorHAnsi" w:cstheme="minorBidi"/>
          <w:szCs w:val="22"/>
        </w:rPr>
        <w:t xml:space="preserve"> </w:t>
      </w:r>
      <w:r w:rsidR="00D66DA0">
        <w:rPr>
          <w:rFonts w:eastAsiaTheme="minorHAnsi" w:cstheme="minorBidi"/>
          <w:szCs w:val="22"/>
        </w:rPr>
        <w:t>e</w:t>
      </w:r>
      <w:r w:rsidRPr="00446ED8">
        <w:rPr>
          <w:rFonts w:eastAsiaTheme="minorHAnsi" w:cstheme="minorBidi"/>
          <w:szCs w:val="22"/>
        </w:rPr>
        <w:t xml:space="preserve">xposure to </w:t>
      </w:r>
      <w:r w:rsidR="00D66DA0">
        <w:rPr>
          <w:rFonts w:eastAsiaTheme="minorHAnsi" w:cstheme="minorBidi"/>
          <w:szCs w:val="22"/>
        </w:rPr>
        <w:t>c</w:t>
      </w:r>
      <w:r w:rsidRPr="00446ED8">
        <w:rPr>
          <w:rFonts w:eastAsiaTheme="minorHAnsi" w:cstheme="minorBidi"/>
          <w:szCs w:val="22"/>
        </w:rPr>
        <w:t xml:space="preserve">oastal </w:t>
      </w:r>
      <w:r w:rsidR="00D66DA0">
        <w:rPr>
          <w:rFonts w:eastAsiaTheme="minorHAnsi" w:cstheme="minorBidi"/>
          <w:szCs w:val="22"/>
        </w:rPr>
        <w:t>f</w:t>
      </w:r>
      <w:r w:rsidRPr="00446ED8">
        <w:rPr>
          <w:rFonts w:eastAsiaTheme="minorHAnsi" w:cstheme="minorBidi"/>
          <w:szCs w:val="22"/>
        </w:rPr>
        <w:t xml:space="preserve">looding, </w:t>
      </w:r>
      <w:r w:rsidR="00D66DA0">
        <w:rPr>
          <w:rFonts w:eastAsiaTheme="minorHAnsi" w:cstheme="minorBidi"/>
          <w:szCs w:val="22"/>
        </w:rPr>
        <w:t>e</w:t>
      </w:r>
      <w:r w:rsidRPr="00446ED8">
        <w:rPr>
          <w:rFonts w:eastAsiaTheme="minorHAnsi" w:cstheme="minorBidi"/>
          <w:szCs w:val="22"/>
        </w:rPr>
        <w:t xml:space="preserve">xposure to </w:t>
      </w:r>
      <w:r w:rsidR="00D66DA0">
        <w:rPr>
          <w:rFonts w:eastAsiaTheme="minorHAnsi" w:cstheme="minorBidi"/>
          <w:szCs w:val="22"/>
        </w:rPr>
        <w:t>s</w:t>
      </w:r>
      <w:r w:rsidRPr="00446ED8">
        <w:rPr>
          <w:rFonts w:eastAsiaTheme="minorHAnsi" w:cstheme="minorBidi"/>
          <w:szCs w:val="22"/>
        </w:rPr>
        <w:t xml:space="preserve">horeline </w:t>
      </w:r>
      <w:r w:rsidR="00D66DA0">
        <w:rPr>
          <w:rFonts w:eastAsiaTheme="minorHAnsi" w:cstheme="minorBidi"/>
          <w:szCs w:val="22"/>
        </w:rPr>
        <w:t>e</w:t>
      </w:r>
      <w:r w:rsidRPr="00446ED8">
        <w:rPr>
          <w:rFonts w:eastAsiaTheme="minorHAnsi" w:cstheme="minorBidi"/>
          <w:szCs w:val="22"/>
        </w:rPr>
        <w:t xml:space="preserve">rosion, </w:t>
      </w:r>
      <w:r w:rsidR="00D66DA0">
        <w:rPr>
          <w:rFonts w:eastAsiaTheme="minorHAnsi" w:cstheme="minorBidi"/>
          <w:szCs w:val="22"/>
        </w:rPr>
        <w:t>s</w:t>
      </w:r>
      <w:r w:rsidRPr="00446ED8">
        <w:rPr>
          <w:rFonts w:eastAsiaTheme="minorHAnsi" w:cstheme="minorBidi"/>
          <w:szCs w:val="22"/>
        </w:rPr>
        <w:t xml:space="preserve">ensitivity, </w:t>
      </w:r>
      <w:r w:rsidR="00D66DA0">
        <w:rPr>
          <w:rFonts w:eastAsiaTheme="minorHAnsi" w:cstheme="minorBidi"/>
          <w:szCs w:val="22"/>
        </w:rPr>
        <w:t>l</w:t>
      </w:r>
      <w:r w:rsidRPr="00446ED8">
        <w:rPr>
          <w:rFonts w:eastAsiaTheme="minorHAnsi" w:cstheme="minorBidi"/>
          <w:szCs w:val="22"/>
        </w:rPr>
        <w:t xml:space="preserve">ack of </w:t>
      </w:r>
      <w:r w:rsidR="00D66DA0">
        <w:rPr>
          <w:rFonts w:eastAsiaTheme="minorHAnsi" w:cstheme="minorBidi"/>
          <w:szCs w:val="22"/>
        </w:rPr>
        <w:t>a</w:t>
      </w:r>
      <w:r w:rsidRPr="00446ED8">
        <w:rPr>
          <w:rFonts w:eastAsiaTheme="minorHAnsi" w:cstheme="minorBidi"/>
          <w:szCs w:val="22"/>
        </w:rPr>
        <w:t xml:space="preserve">daptive </w:t>
      </w:r>
      <w:r w:rsidR="00D66DA0">
        <w:rPr>
          <w:rFonts w:eastAsiaTheme="minorHAnsi" w:cstheme="minorBidi"/>
          <w:szCs w:val="22"/>
        </w:rPr>
        <w:t>c</w:t>
      </w:r>
      <w:r w:rsidRPr="00446ED8">
        <w:rPr>
          <w:rFonts w:eastAsiaTheme="minorHAnsi" w:cstheme="minorBidi"/>
          <w:szCs w:val="22"/>
        </w:rPr>
        <w:t>apacity</w:t>
      </w:r>
    </w:p>
    <w:p w14:paraId="6F006AD2" w14:textId="06E85A21" w:rsidR="00C15EFA" w:rsidRPr="00446ED8" w:rsidRDefault="00D66DA0" w:rsidP="00435FDF">
      <w:pPr>
        <w:pStyle w:val="Heading3"/>
        <w:keepNext w:val="0"/>
        <w:rPr>
          <w:rFonts w:eastAsiaTheme="minorHAnsi" w:cstheme="minorBidi"/>
          <w:szCs w:val="22"/>
        </w:rPr>
      </w:pPr>
      <w:r>
        <w:rPr>
          <w:rFonts w:eastAsiaTheme="minorHAnsi" w:cstheme="minorBidi"/>
          <w:szCs w:val="22"/>
        </w:rPr>
        <w:t xml:space="preserve">A vulnerability assessment </w:t>
      </w:r>
      <w:r w:rsidR="00C15EFA" w:rsidRPr="00446ED8">
        <w:rPr>
          <w:rFonts w:eastAsiaTheme="minorHAnsi" w:cstheme="minorBidi"/>
          <w:szCs w:val="22"/>
        </w:rPr>
        <w:t>(</w:t>
      </w:r>
      <w:r>
        <w:rPr>
          <w:rFonts w:eastAsiaTheme="minorHAnsi" w:cstheme="minorBidi"/>
          <w:szCs w:val="22"/>
        </w:rPr>
        <w:t xml:space="preserve">vulnerability </w:t>
      </w:r>
      <w:r w:rsidR="00C15EFA" w:rsidRPr="00446ED8">
        <w:rPr>
          <w:rFonts w:eastAsiaTheme="minorHAnsi" w:cstheme="minorBidi"/>
          <w:szCs w:val="22"/>
        </w:rPr>
        <w:t>=</w:t>
      </w:r>
      <w:r>
        <w:rPr>
          <w:rFonts w:eastAsiaTheme="minorHAnsi" w:cstheme="minorBidi"/>
          <w:szCs w:val="22"/>
        </w:rPr>
        <w:t xml:space="preserve"> </w:t>
      </w:r>
      <w:r w:rsidR="00C15EFA" w:rsidRPr="00446ED8">
        <w:rPr>
          <w:rFonts w:eastAsiaTheme="minorHAnsi" w:cstheme="minorBidi"/>
          <w:szCs w:val="22"/>
        </w:rPr>
        <w:t>exposure</w:t>
      </w:r>
      <w:r>
        <w:rPr>
          <w:rFonts w:eastAsiaTheme="minorHAnsi" w:cstheme="minorBidi"/>
          <w:szCs w:val="22"/>
        </w:rPr>
        <w:t xml:space="preserve"> </w:t>
      </w:r>
      <w:r w:rsidR="00C15EFA" w:rsidRPr="00446ED8">
        <w:rPr>
          <w:rFonts w:eastAsiaTheme="minorHAnsi" w:cstheme="minorBidi"/>
          <w:szCs w:val="22"/>
        </w:rPr>
        <w:t>+</w:t>
      </w:r>
      <w:r>
        <w:rPr>
          <w:rFonts w:eastAsiaTheme="minorHAnsi" w:cstheme="minorBidi"/>
          <w:szCs w:val="22"/>
        </w:rPr>
        <w:t xml:space="preserve"> </w:t>
      </w:r>
      <w:r w:rsidR="00C15EFA" w:rsidRPr="00446ED8">
        <w:rPr>
          <w:rFonts w:eastAsiaTheme="minorHAnsi" w:cstheme="minorBidi"/>
          <w:szCs w:val="22"/>
        </w:rPr>
        <w:t>sensitivity</w:t>
      </w:r>
      <w:r>
        <w:rPr>
          <w:rFonts w:eastAsiaTheme="minorHAnsi" w:cstheme="minorBidi"/>
          <w:szCs w:val="22"/>
        </w:rPr>
        <w:t xml:space="preserve"> </w:t>
      </w:r>
      <w:r w:rsidR="00C15EFA" w:rsidRPr="00446ED8">
        <w:rPr>
          <w:rFonts w:eastAsiaTheme="minorHAnsi" w:cstheme="minorBidi"/>
          <w:szCs w:val="22"/>
        </w:rPr>
        <w:t>+</w:t>
      </w:r>
      <w:r>
        <w:rPr>
          <w:rFonts w:eastAsiaTheme="minorHAnsi" w:cstheme="minorBidi"/>
          <w:szCs w:val="22"/>
        </w:rPr>
        <w:t xml:space="preserve"> </w:t>
      </w:r>
      <w:r w:rsidR="00C15EFA" w:rsidRPr="00446ED8">
        <w:rPr>
          <w:rFonts w:eastAsiaTheme="minorHAnsi" w:cstheme="minorBidi"/>
          <w:szCs w:val="22"/>
        </w:rPr>
        <w:t>adaptive capacity)</w:t>
      </w:r>
    </w:p>
    <w:p w14:paraId="6EEBCF9E" w14:textId="7A8C97C3" w:rsidR="00C15EFA" w:rsidRPr="00446ED8" w:rsidRDefault="00C15EFA" w:rsidP="00435FDF">
      <w:pPr>
        <w:pStyle w:val="Heading3"/>
        <w:keepNext w:val="0"/>
      </w:pPr>
      <w:r>
        <w:t>De</w:t>
      </w:r>
      <w:r w:rsidR="00D66DA0">
        <w:t>lineation of</w:t>
      </w:r>
      <w:r>
        <w:t xml:space="preserve"> </w:t>
      </w:r>
      <w:r w:rsidR="00D66DA0">
        <w:t>“</w:t>
      </w:r>
      <w:r>
        <w:t>reaches</w:t>
      </w:r>
      <w:r w:rsidR="00D66DA0">
        <w:t>”</w:t>
      </w:r>
      <w:r>
        <w:t xml:space="preserve"> (management units) and recommendations for each</w:t>
      </w:r>
    </w:p>
    <w:p w14:paraId="4E209E70" w14:textId="0756728E" w:rsidR="00C15EFA" w:rsidRPr="00446ED8" w:rsidRDefault="00C15EFA" w:rsidP="00435FDF">
      <w:pPr>
        <w:pStyle w:val="Heading3"/>
        <w:keepNext w:val="0"/>
      </w:pPr>
      <w:r>
        <w:t>Document</w:t>
      </w:r>
      <w:r w:rsidR="00D66DA0">
        <w:t>ation of</w:t>
      </w:r>
      <w:r>
        <w:t xml:space="preserve"> existing mitigation plans by reach</w:t>
      </w:r>
    </w:p>
    <w:p w14:paraId="270AFB9C" w14:textId="77777777" w:rsidR="00993973" w:rsidRDefault="00B460CC" w:rsidP="00435FDF">
      <w:pPr>
        <w:pStyle w:val="Heading3"/>
        <w:keepNext w:val="0"/>
      </w:pPr>
      <w:r>
        <w:t>Description of p</w:t>
      </w:r>
      <w:r w:rsidR="00C15EFA">
        <w:t xml:space="preserve">lanned </w:t>
      </w:r>
      <w:r>
        <w:t>m</w:t>
      </w:r>
      <w:r w:rsidR="00C15EFA">
        <w:t xml:space="preserve">itigation </w:t>
      </w:r>
      <w:r>
        <w:t>m</w:t>
      </w:r>
      <w:r w:rsidR="00C15EFA">
        <w:t>easures</w:t>
      </w:r>
      <w:r w:rsidR="00703413">
        <w:t>, color-coded with status of need and funding.</w:t>
      </w:r>
    </w:p>
    <w:p w14:paraId="797DFA44" w14:textId="505A521A" w:rsidR="00087C0C" w:rsidRPr="00993973" w:rsidRDefault="00087C0C" w:rsidP="00435FDF">
      <w:pPr>
        <w:pStyle w:val="Heading4"/>
        <w:keepNext w:val="0"/>
      </w:pPr>
      <w:r w:rsidRPr="00993973">
        <w:t xml:space="preserve">A listing of projects is needed to help better refine the recommendations by reach and associated costs.  </w:t>
      </w:r>
      <w:r w:rsidR="00993973">
        <w:t>This information will be</w:t>
      </w:r>
      <w:r w:rsidRPr="00993973">
        <w:t xml:space="preserve"> tie</w:t>
      </w:r>
      <w:r w:rsidR="00993973">
        <w:t>d</w:t>
      </w:r>
      <w:r w:rsidRPr="00993973">
        <w:t xml:space="preserve"> into the 2</w:t>
      </w:r>
      <w:r w:rsidR="00993973">
        <w:t>-</w:t>
      </w:r>
      <w:r w:rsidRPr="00993973">
        <w:t xml:space="preserve">pager summary. </w:t>
      </w:r>
    </w:p>
    <w:p w14:paraId="70F7065A" w14:textId="5E8734B6" w:rsidR="00087C0C" w:rsidRPr="00993973" w:rsidRDefault="00993973" w:rsidP="00435FDF">
      <w:pPr>
        <w:rPr>
          <w:b/>
          <w:bCs/>
        </w:rPr>
      </w:pPr>
      <w:r w:rsidRPr="00993973">
        <w:rPr>
          <w:b/>
          <w:bCs/>
        </w:rPr>
        <w:t>A</w:t>
      </w:r>
      <w:r w:rsidR="00087C0C" w:rsidRPr="00993973">
        <w:rPr>
          <w:b/>
          <w:bCs/>
        </w:rPr>
        <w:t>ction</w:t>
      </w:r>
      <w:r w:rsidRPr="00993973">
        <w:rPr>
          <w:b/>
          <w:bCs/>
        </w:rPr>
        <w:t>:</w:t>
      </w:r>
      <w:r w:rsidR="00087C0C" w:rsidRPr="00993973">
        <w:rPr>
          <w:b/>
          <w:bCs/>
        </w:rPr>
        <w:t xml:space="preserve"> Need to get project information from WSDOT on costs and limits for graveyard spit project.  </w:t>
      </w:r>
    </w:p>
    <w:p w14:paraId="4FBB9877" w14:textId="66A7ED38" w:rsidR="00087C0C" w:rsidRPr="00993973" w:rsidRDefault="00087C0C" w:rsidP="00435FDF">
      <w:pPr>
        <w:rPr>
          <w:b/>
          <w:bCs/>
        </w:rPr>
      </w:pPr>
      <w:r w:rsidRPr="00993973">
        <w:rPr>
          <w:b/>
          <w:bCs/>
        </w:rPr>
        <w:t>Action</w:t>
      </w:r>
      <w:r w:rsidR="00993973" w:rsidRPr="00993973">
        <w:rPr>
          <w:b/>
          <w:bCs/>
        </w:rPr>
        <w:t xml:space="preserve">: </w:t>
      </w:r>
      <w:r w:rsidRPr="00993973">
        <w:rPr>
          <w:b/>
          <w:bCs/>
        </w:rPr>
        <w:t xml:space="preserve">Need to get project cost information and limits from USACE for project in construction. </w:t>
      </w:r>
    </w:p>
    <w:p w14:paraId="6AD4EB1D" w14:textId="36AD4DBB" w:rsidR="00087C0C" w:rsidRPr="00993973" w:rsidRDefault="00087C0C" w:rsidP="00435FDF">
      <w:pPr>
        <w:rPr>
          <w:b/>
          <w:bCs/>
        </w:rPr>
      </w:pPr>
      <w:r w:rsidRPr="00993973">
        <w:rPr>
          <w:b/>
          <w:bCs/>
        </w:rPr>
        <w:t>Action</w:t>
      </w:r>
      <w:r w:rsidR="00993973" w:rsidRPr="00993973">
        <w:rPr>
          <w:b/>
          <w:bCs/>
        </w:rPr>
        <w:t xml:space="preserve">: </w:t>
      </w:r>
      <w:r w:rsidRPr="00993973">
        <w:rPr>
          <w:b/>
          <w:bCs/>
        </w:rPr>
        <w:t xml:space="preserve">Get proposed project limits for dynamic revetment within demonstration project area from Conservation District.  </w:t>
      </w:r>
    </w:p>
    <w:p w14:paraId="5159E292" w14:textId="77777777" w:rsidR="00087C0C" w:rsidRPr="00087C0C" w:rsidRDefault="00087C0C" w:rsidP="00435FDF">
      <w:pPr>
        <w:pStyle w:val="Heading3Text"/>
      </w:pPr>
    </w:p>
    <w:p w14:paraId="3E5802FE" w14:textId="2D7F647B" w:rsidR="00E26ADB" w:rsidRDefault="00E26ADB" w:rsidP="00435FDF">
      <w:pPr>
        <w:pStyle w:val="Heading2"/>
      </w:pPr>
      <w:r>
        <w:t>Develop</w:t>
      </w:r>
      <w:r w:rsidR="00A55FC9">
        <w:t xml:space="preserve"> a Vision</w:t>
      </w:r>
      <w:r>
        <w:t xml:space="preserve"> for the Master Plan – Consensus building for a system-wide solution, including linkages to funding.</w:t>
      </w:r>
    </w:p>
    <w:p w14:paraId="53018493" w14:textId="77777777" w:rsidR="00554A06" w:rsidRDefault="00E26ADB" w:rsidP="00435FDF">
      <w:pPr>
        <w:pStyle w:val="Heading3"/>
        <w:keepNext w:val="0"/>
      </w:pPr>
      <w:r>
        <w:t xml:space="preserve">This vision will be developed through continued dialogue with stakeholders. </w:t>
      </w:r>
    </w:p>
    <w:p w14:paraId="7183DB38" w14:textId="29FC646E" w:rsidR="00A55FC9" w:rsidRDefault="00554A06" w:rsidP="00435FDF">
      <w:pPr>
        <w:pStyle w:val="Heading2"/>
      </w:pPr>
      <w:r>
        <w:t xml:space="preserve">The </w:t>
      </w:r>
      <w:r w:rsidR="00A55FC9">
        <w:t>Hazard Mitigation Planning</w:t>
      </w:r>
      <w:r>
        <w:t xml:space="preserve"> process involves assessment of the overlap between the natural hazards and community assets.</w:t>
      </w:r>
    </w:p>
    <w:p w14:paraId="33AEE4DA" w14:textId="77777777" w:rsidR="00554A06" w:rsidRDefault="00A55FC9" w:rsidP="00435FDF">
      <w:pPr>
        <w:pStyle w:val="Heading3"/>
        <w:keepNext w:val="0"/>
      </w:pPr>
      <w:r>
        <w:t xml:space="preserve">Natural Hazards + Community Assets = Risk </w:t>
      </w:r>
    </w:p>
    <w:p w14:paraId="2DF390C3" w14:textId="77777777" w:rsidR="00610B51" w:rsidRDefault="00554A06" w:rsidP="00435FDF">
      <w:pPr>
        <w:pStyle w:val="Heading3"/>
        <w:keepNext w:val="0"/>
      </w:pPr>
      <w:r>
        <w:t>Lists of North Willapa-specific hazards and assets hav</w:t>
      </w:r>
      <w:r w:rsidR="00610B51">
        <w:t>e</w:t>
      </w:r>
      <w:r>
        <w:t xml:space="preserve"> been drafted. Is anything missing?</w:t>
      </w:r>
    </w:p>
    <w:p w14:paraId="53A8D67F" w14:textId="408F0820" w:rsidR="00610B51" w:rsidRDefault="00610B51" w:rsidP="00435FDF">
      <w:pPr>
        <w:pStyle w:val="Heading4"/>
        <w:keepNext w:val="0"/>
      </w:pPr>
      <w:r>
        <w:t>Natural Hazards: wind waves, storm surge, coastal flooding, erosion, sea level rise (location, extent, prior occurrences and future probabilities)</w:t>
      </w:r>
    </w:p>
    <w:p w14:paraId="4A3779AF" w14:textId="4C582A63" w:rsidR="00610B51" w:rsidRPr="00610B51" w:rsidRDefault="00610B51" w:rsidP="00435FDF">
      <w:pPr>
        <w:pStyle w:val="Heading4"/>
        <w:keepNext w:val="0"/>
      </w:pPr>
      <w:r>
        <w:lastRenderedPageBreak/>
        <w:t>Community Assets: SR-105, tribal lands, nearshore/aquatic habitat, cranberry bogs, tide gates, cultural assets, local economy/tourism</w:t>
      </w:r>
    </w:p>
    <w:p w14:paraId="34A9EA55" w14:textId="77777777" w:rsidR="00E525D8" w:rsidRDefault="00A55FC9" w:rsidP="00435FDF">
      <w:pPr>
        <w:pStyle w:val="Heading3"/>
        <w:keepNext w:val="0"/>
      </w:pPr>
      <w:r>
        <w:t xml:space="preserve">Community </w:t>
      </w:r>
      <w:r w:rsidR="00554A06">
        <w:t>Lifelines</w:t>
      </w:r>
      <w:r w:rsidR="007B662C">
        <w:t xml:space="preserve"> will be defined and considered.</w:t>
      </w:r>
    </w:p>
    <w:p w14:paraId="6FFF6898" w14:textId="5E66D393" w:rsidR="00E525D8" w:rsidRDefault="00E525D8" w:rsidP="00435FDF">
      <w:pPr>
        <w:pStyle w:val="Heading3"/>
        <w:keepNext w:val="0"/>
      </w:pPr>
      <w:r>
        <w:t>Develop a Mitigation Strategy that includes Goals, Actions and an Action Plan.</w:t>
      </w:r>
    </w:p>
    <w:p w14:paraId="784FBD18" w14:textId="77777777" w:rsidR="00E525D8" w:rsidRDefault="00A55FC9" w:rsidP="00435FDF">
      <w:pPr>
        <w:pStyle w:val="Heading4"/>
        <w:keepNext w:val="0"/>
      </w:pPr>
      <w:proofErr w:type="gramStart"/>
      <w:r>
        <w:t>Strategies</w:t>
      </w:r>
      <w:proofErr w:type="gramEnd"/>
      <w:r w:rsidR="007B662C">
        <w:t xml:space="preserve"> goal: to develop a sustainable, long-term erosion protection for North Cove Shoreline, reduce risk of impact and loss to critical infrastructure and reduce risk of increased flooding to nearby low-lying coastal lands.</w:t>
      </w:r>
    </w:p>
    <w:p w14:paraId="5420E68B" w14:textId="77777777" w:rsidR="00E525D8" w:rsidRDefault="00E525D8" w:rsidP="00435FDF">
      <w:pPr>
        <w:pStyle w:val="Heading4"/>
        <w:keepNext w:val="0"/>
      </w:pPr>
      <w:r>
        <w:t>Make c</w:t>
      </w:r>
      <w:r w:rsidR="0091129D">
        <w:t xml:space="preserve">onnections back to FEMA resources. This will be helpful for FEMA funding opportunities. </w:t>
      </w:r>
    </w:p>
    <w:p w14:paraId="29D69687" w14:textId="642FCD38" w:rsidR="0091129D" w:rsidRDefault="00E525D8" w:rsidP="00435FDF">
      <w:pPr>
        <w:pStyle w:val="Heading4"/>
        <w:keepNext w:val="0"/>
      </w:pPr>
      <w:r>
        <w:t xml:space="preserve">Potential </w:t>
      </w:r>
      <w:r w:rsidR="0091129D">
        <w:t xml:space="preserve">Action </w:t>
      </w:r>
      <w:r>
        <w:t>P</w:t>
      </w:r>
      <w:r w:rsidR="0091129D">
        <w:t xml:space="preserve">lan </w:t>
      </w:r>
      <w:r w:rsidR="00E26ADB">
        <w:t>categories</w:t>
      </w:r>
      <w:r w:rsidR="0091129D">
        <w:t>: local planning&amp; Reg</w:t>
      </w:r>
      <w:r>
        <w:t>ulation</w:t>
      </w:r>
      <w:r w:rsidR="0091129D">
        <w:t>s, structure and infrastructure</w:t>
      </w:r>
      <w:r>
        <w:t xml:space="preserve"> projects, natural systems protection</w:t>
      </w:r>
      <w:r w:rsidR="0091129D">
        <w:t>,</w:t>
      </w:r>
      <w:r>
        <w:t xml:space="preserve"> and education</w:t>
      </w:r>
      <w:r w:rsidR="003B41D3">
        <w:t xml:space="preserve"> and awareness.</w:t>
      </w:r>
    </w:p>
    <w:p w14:paraId="53B50F5A" w14:textId="77777777" w:rsidR="00E525D8" w:rsidRDefault="00E525D8" w:rsidP="00435FDF">
      <w:pPr>
        <w:pStyle w:val="Heading2"/>
        <w:numPr>
          <w:ilvl w:val="0"/>
          <w:numId w:val="0"/>
        </w:numPr>
        <w:ind w:left="720"/>
      </w:pPr>
    </w:p>
    <w:p w14:paraId="335646B2" w14:textId="1288AC56" w:rsidR="00D17BA0" w:rsidRDefault="00D17BA0" w:rsidP="00435FDF">
      <w:pPr>
        <w:pStyle w:val="Heading1"/>
      </w:pPr>
      <w:r>
        <w:t>Timeline</w:t>
      </w:r>
      <w:r w:rsidR="003B41D3">
        <w:t xml:space="preserve"> and Next Steps</w:t>
      </w:r>
    </w:p>
    <w:p w14:paraId="2EA9B28C" w14:textId="317BE66C" w:rsidR="00D17BA0" w:rsidRDefault="00D17BA0" w:rsidP="00435FDF">
      <w:pPr>
        <w:pStyle w:val="Heading2"/>
      </w:pPr>
      <w:r>
        <w:t>Currently</w:t>
      </w:r>
      <w:r w:rsidR="00DB5987">
        <w:t xml:space="preserve"> (August/September):</w:t>
      </w:r>
      <w:r w:rsidR="003B41D3">
        <w:t xml:space="preserve"> </w:t>
      </w:r>
      <w:r w:rsidR="00DB5987">
        <w:t>S</w:t>
      </w:r>
      <w:r w:rsidR="003B41D3">
        <w:t>ummariz</w:t>
      </w:r>
      <w:r w:rsidR="00DB5987">
        <w:t>ing</w:t>
      </w:r>
      <w:r w:rsidR="003B41D3">
        <w:t xml:space="preserve"> project information, compiling mitigation measures and </w:t>
      </w:r>
      <w:r>
        <w:t>establishing vision</w:t>
      </w:r>
      <w:r w:rsidR="003B41D3">
        <w:t>. Continued stakeholder consultation will occur to seek input on summaries, mitigation measures and vision development.</w:t>
      </w:r>
    </w:p>
    <w:p w14:paraId="7F96F1B3" w14:textId="2DDCC224" w:rsidR="00E63C71" w:rsidRDefault="00E63C71" w:rsidP="00435FDF">
      <w:pPr>
        <w:pStyle w:val="Heading2"/>
      </w:pPr>
      <w:r>
        <w:t>Next</w:t>
      </w:r>
      <w:r w:rsidR="00DB5987">
        <w:t xml:space="preserve"> (October/November)</w:t>
      </w:r>
      <w:r>
        <w:t xml:space="preserve">: </w:t>
      </w:r>
      <w:r w:rsidR="003B41D3">
        <w:t xml:space="preserve">Develop recommendations, and then compile all components into a </w:t>
      </w:r>
      <w:r>
        <w:t xml:space="preserve">draft </w:t>
      </w:r>
      <w:r w:rsidR="003B41D3">
        <w:t xml:space="preserve">master plan to be shared at a </w:t>
      </w:r>
      <w:r>
        <w:t>public meeting</w:t>
      </w:r>
      <w:r w:rsidR="00DB5987">
        <w:t xml:space="preserve"> in late September or early October</w:t>
      </w:r>
      <w:r>
        <w:t>.</w:t>
      </w:r>
    </w:p>
    <w:p w14:paraId="13E5E076" w14:textId="74E0D00D" w:rsidR="00E63C71" w:rsidRDefault="00E63C71" w:rsidP="00435FDF">
      <w:pPr>
        <w:pStyle w:val="Heading2Text"/>
        <w:ind w:left="0"/>
      </w:pPr>
    </w:p>
    <w:p w14:paraId="3585244E" w14:textId="2DED1D74" w:rsidR="00E63C71" w:rsidRDefault="00E63C71" w:rsidP="00435FDF">
      <w:pPr>
        <w:pStyle w:val="Heading1"/>
      </w:pPr>
      <w:r>
        <w:t>Feedback from Stakeholders</w:t>
      </w:r>
    </w:p>
    <w:p w14:paraId="7C8FB398" w14:textId="68EFAA95" w:rsidR="00E63C71" w:rsidRDefault="00E63C71" w:rsidP="00435FDF">
      <w:pPr>
        <w:pStyle w:val="Heading2"/>
      </w:pPr>
      <w:r>
        <w:t xml:space="preserve">Garrett: Good start, nothing substantial to add. </w:t>
      </w:r>
    </w:p>
    <w:p w14:paraId="4D700F83" w14:textId="4AA32B81" w:rsidR="00E63C71" w:rsidRDefault="00E63C71" w:rsidP="00435FDF">
      <w:pPr>
        <w:pStyle w:val="Heading2"/>
      </w:pPr>
      <w:r>
        <w:t>Chad: Maintenance considerations are important to consider so appreciate that that is included. Legislative budget add</w:t>
      </w:r>
      <w:r w:rsidR="0099566D">
        <w:t>-</w:t>
      </w:r>
      <w:r>
        <w:t>on</w:t>
      </w:r>
      <w:r w:rsidR="0099566D">
        <w:t>s</w:t>
      </w:r>
      <w:r>
        <w:t xml:space="preserve"> </w:t>
      </w:r>
      <w:r w:rsidR="0099566D">
        <w:t>are</w:t>
      </w:r>
      <w:r>
        <w:t xml:space="preserve"> necessary to fund maintenance activities.</w:t>
      </w:r>
      <w:r w:rsidR="0099566D">
        <w:t xml:space="preserve"> W</w:t>
      </w:r>
      <w:r>
        <w:t>DOT</w:t>
      </w:r>
      <w:r w:rsidR="0099566D">
        <w:t xml:space="preserve"> has</w:t>
      </w:r>
      <w:r>
        <w:t xml:space="preserve"> more and more emergency projects that need to be addressed and are using capacity and resources that could be used elsewhere</w:t>
      </w:r>
      <w:r w:rsidR="00A062B1">
        <w:t xml:space="preserve"> for preventative measures and projects</w:t>
      </w:r>
      <w:r>
        <w:t xml:space="preserve">. Until that is handled, it will be difficult to secure maintenance funds. </w:t>
      </w:r>
      <w:r w:rsidR="00AF73FA">
        <w:t xml:space="preserve"> No known opportunities </w:t>
      </w:r>
      <w:r w:rsidR="00A062B1">
        <w:t xml:space="preserve">included in WDOT’s nexus with the </w:t>
      </w:r>
      <w:r w:rsidR="00AF73FA">
        <w:t xml:space="preserve">Infrastructure Bill for capacity support. </w:t>
      </w:r>
    </w:p>
    <w:p w14:paraId="32D864D8" w14:textId="4A3CE370" w:rsidR="00E63C71" w:rsidRDefault="00E63C71" w:rsidP="00435FDF">
      <w:pPr>
        <w:pStyle w:val="Heading2"/>
      </w:pPr>
      <w:r>
        <w:t xml:space="preserve">Chelsey: </w:t>
      </w:r>
      <w:r w:rsidR="00AF73FA">
        <w:t>Include landslides as a hazard. Graveyard spit NFWF grant req</w:t>
      </w:r>
      <w:r w:rsidR="00A062B1">
        <w:t>uire</w:t>
      </w:r>
      <w:r w:rsidR="00AF73FA">
        <w:t xml:space="preserve">d one year </w:t>
      </w:r>
      <w:r w:rsidR="00A062B1">
        <w:t>of</w:t>
      </w:r>
      <w:r w:rsidR="00AF73FA">
        <w:t xml:space="preserve"> monitoring. But there is definitely a need for funding for monitoring in assoc</w:t>
      </w:r>
      <w:r w:rsidR="00A062B1">
        <w:t>iated</w:t>
      </w:r>
      <w:r w:rsidR="00AF73FA">
        <w:t xml:space="preserve"> with other grants and permitted activities. Good news for NFWF grant: Aug 31 will be site visit with East Coast grant reviewers. </w:t>
      </w:r>
      <w:r w:rsidR="00AF73FA" w:rsidRPr="00A062B1">
        <w:rPr>
          <w:b/>
          <w:bCs/>
        </w:rPr>
        <w:t>Need partner support</w:t>
      </w:r>
      <w:r w:rsidR="00AF73FA">
        <w:t xml:space="preserve">. </w:t>
      </w:r>
      <w:r w:rsidR="00AF73FA" w:rsidRPr="00A062B1">
        <w:rPr>
          <w:b/>
          <w:bCs/>
        </w:rPr>
        <w:t>Chelsey will provide date updates</w:t>
      </w:r>
      <w:r w:rsidR="00EB7734">
        <w:rPr>
          <w:b/>
          <w:bCs/>
        </w:rPr>
        <w:t>.</w:t>
      </w:r>
    </w:p>
    <w:p w14:paraId="4760E035" w14:textId="3A38F0D5" w:rsidR="00E63C71" w:rsidRDefault="00E63C71" w:rsidP="00435FDF">
      <w:pPr>
        <w:pStyle w:val="Heading2"/>
      </w:pPr>
      <w:r>
        <w:t xml:space="preserve">Shawn: </w:t>
      </w:r>
      <w:r w:rsidR="00A062B1">
        <w:t>N</w:t>
      </w:r>
      <w:r w:rsidR="00AF73FA">
        <w:t>othing specific. This is important. He can help pull the Board</w:t>
      </w:r>
      <w:r w:rsidR="00A062B1">
        <w:t xml:space="preserve"> of County Commissioners</w:t>
      </w:r>
      <w:r w:rsidR="00AF73FA">
        <w:t xml:space="preserve"> together to address requests </w:t>
      </w:r>
      <w:r w:rsidR="00A062B1">
        <w:t>to</w:t>
      </w:r>
      <w:r w:rsidR="00AF73FA">
        <w:t xml:space="preserve"> the County.</w:t>
      </w:r>
    </w:p>
    <w:p w14:paraId="6A06FF39" w14:textId="3A7AB14E" w:rsidR="00E63C71" w:rsidRDefault="00E63C71" w:rsidP="00435FDF">
      <w:pPr>
        <w:pStyle w:val="Heading2"/>
      </w:pPr>
      <w:r>
        <w:t xml:space="preserve">George: </w:t>
      </w:r>
      <w:r w:rsidR="00087C0C">
        <w:t xml:space="preserve">Monitoring/Maintenance Funding strategies will be important going forward.  </w:t>
      </w:r>
      <w:r w:rsidR="00E94EAC">
        <w:t>Maintenance (esp</w:t>
      </w:r>
      <w:r w:rsidR="00A062B1">
        <w:t>ecially for</w:t>
      </w:r>
      <w:r w:rsidR="00E94EAC">
        <w:t xml:space="preserve"> </w:t>
      </w:r>
      <w:r w:rsidR="00A062B1">
        <w:t>W</w:t>
      </w:r>
      <w:r w:rsidR="00E94EAC">
        <w:t>DOT</w:t>
      </w:r>
      <w:r w:rsidR="00A062B1">
        <w:t xml:space="preserve"> projects</w:t>
      </w:r>
      <w:r w:rsidR="00E94EAC">
        <w:t>) is also a consideration. Dynamic and nature-based solution</w:t>
      </w:r>
      <w:r w:rsidR="00B638FB">
        <w:t>s</w:t>
      </w:r>
      <w:r w:rsidR="00E94EAC">
        <w:t xml:space="preserve"> that we are relying on here </w:t>
      </w:r>
      <w:r w:rsidR="00B638FB">
        <w:t>ARE</w:t>
      </w:r>
      <w:r w:rsidR="00E94EAC">
        <w:t xml:space="preserve"> dynamic and transitionary</w:t>
      </w:r>
      <w:r w:rsidR="00B638FB">
        <w:t xml:space="preserve"> and it d</w:t>
      </w:r>
      <w:r w:rsidR="00E94EAC">
        <w:t xml:space="preserve">oes require monitoring and maintenance. It’s good governance of govt resources – and cost savings - to review investment successes and to avoid costly emergencies. </w:t>
      </w:r>
    </w:p>
    <w:p w14:paraId="540FA311" w14:textId="4107852C" w:rsidR="00E63C71" w:rsidRDefault="00E63C71" w:rsidP="00435FDF">
      <w:pPr>
        <w:pStyle w:val="Heading2"/>
      </w:pPr>
      <w:r>
        <w:t xml:space="preserve">Henry: </w:t>
      </w:r>
      <w:r w:rsidR="00B638FB">
        <w:t>T</w:t>
      </w:r>
      <w:r w:rsidR="00031067">
        <w:t>hanks for putting this together. Does have more info on Ecology decision package and support for monitoring</w:t>
      </w:r>
      <w:r w:rsidR="00B638FB">
        <w:t xml:space="preserve">. </w:t>
      </w:r>
      <w:r w:rsidR="00B638FB" w:rsidRPr="00B638FB">
        <w:rPr>
          <w:b/>
          <w:bCs/>
        </w:rPr>
        <w:t>Needs support letters for agency’s funding package.</w:t>
      </w:r>
      <w:r w:rsidR="00B638FB">
        <w:t xml:space="preserve"> </w:t>
      </w:r>
    </w:p>
    <w:p w14:paraId="077186B8" w14:textId="0F640E52" w:rsidR="00031067" w:rsidRPr="00031067" w:rsidRDefault="00E63C71" w:rsidP="00435FDF">
      <w:pPr>
        <w:pStyle w:val="Heading2"/>
      </w:pPr>
      <w:r>
        <w:t xml:space="preserve">Mike: </w:t>
      </w:r>
      <w:r w:rsidR="00B638FB" w:rsidRPr="00B638FB">
        <w:rPr>
          <w:b/>
          <w:bCs/>
        </w:rPr>
        <w:t>Needs f</w:t>
      </w:r>
      <w:r w:rsidR="00031067" w:rsidRPr="00B638FB">
        <w:rPr>
          <w:b/>
          <w:bCs/>
        </w:rPr>
        <w:t xml:space="preserve">unding requests that we know of, even draft figures, and immediate goals they can help communicate during their site visit. </w:t>
      </w:r>
      <w:r w:rsidR="00087C0C" w:rsidRPr="00B638FB">
        <w:rPr>
          <w:b/>
          <w:bCs/>
        </w:rPr>
        <w:t xml:space="preserve">Upcoming Conservation District outreach to delegation and site visit.  Need input from others on projects to showcase, </w:t>
      </w:r>
      <w:r w:rsidR="00087C0C" w:rsidRPr="00B638FB">
        <w:rPr>
          <w:b/>
          <w:bCs/>
        </w:rPr>
        <w:lastRenderedPageBreak/>
        <w:t>discuss, and project requests</w:t>
      </w:r>
      <w:r w:rsidR="00087C0C">
        <w:t>.</w:t>
      </w:r>
      <w:r w:rsidR="00B638FB">
        <w:t xml:space="preserve"> Mike is on the radio monthly (3</w:t>
      </w:r>
      <w:r w:rsidR="00B638FB" w:rsidRPr="00B638FB">
        <w:rPr>
          <w:vertAlign w:val="superscript"/>
        </w:rPr>
        <w:t>rd</w:t>
      </w:r>
      <w:r w:rsidR="00B638FB">
        <w:t xml:space="preserve"> Mondays at 8am) on </w:t>
      </w:r>
      <w:r w:rsidR="00031067">
        <w:t>94.7 and avail</w:t>
      </w:r>
      <w:r w:rsidR="00B638FB">
        <w:t>able</w:t>
      </w:r>
      <w:r w:rsidR="00031067">
        <w:t xml:space="preserve"> for </w:t>
      </w:r>
      <w:r w:rsidR="00B638FB">
        <w:t xml:space="preserve">(leading) questions and </w:t>
      </w:r>
      <w:r w:rsidR="00031067">
        <w:t xml:space="preserve">conversations. </w:t>
      </w:r>
    </w:p>
    <w:p w14:paraId="3E6BEFB3" w14:textId="57B37B1E" w:rsidR="00E63C71" w:rsidRDefault="00E63C71" w:rsidP="00435FDF">
      <w:pPr>
        <w:pStyle w:val="Heading2"/>
      </w:pPr>
      <w:r>
        <w:t xml:space="preserve">David: </w:t>
      </w:r>
      <w:r w:rsidR="00031067">
        <w:t xml:space="preserve">Telling the overarching story of how this all works together is important. This is why WECAN </w:t>
      </w:r>
      <w:r w:rsidR="00B638FB">
        <w:t xml:space="preserve">was </w:t>
      </w:r>
      <w:r w:rsidR="00031067">
        <w:t>developed in the first place. Want to learn more about what that story is and how to communicate it.</w:t>
      </w:r>
      <w:r w:rsidR="00087C0C" w:rsidRPr="00087C0C">
        <w:t xml:space="preserve"> </w:t>
      </w:r>
      <w:r w:rsidR="00087C0C">
        <w:t xml:space="preserve">Looking forward to seeing the master plan outcome.  </w:t>
      </w:r>
    </w:p>
    <w:p w14:paraId="786D8771" w14:textId="5A8CB890" w:rsidR="00E63C71" w:rsidRDefault="00E63C71" w:rsidP="00435FDF">
      <w:pPr>
        <w:pStyle w:val="Heading2"/>
      </w:pPr>
      <w:r>
        <w:t>Connie:</w:t>
      </w:r>
      <w:r w:rsidR="00BD6DB2">
        <w:t xml:space="preserve"> Likes that the plan is focused on the changes</w:t>
      </w:r>
      <w:r w:rsidR="00B638FB">
        <w:t xml:space="preserve"> to the shore system</w:t>
      </w:r>
      <w:r w:rsidR="00BD6DB2">
        <w:t xml:space="preserve"> and </w:t>
      </w:r>
      <w:r w:rsidR="00AE041A">
        <w:t>not just a “project”.</w:t>
      </w:r>
    </w:p>
    <w:p w14:paraId="52C0B8E1" w14:textId="459995CF" w:rsidR="00E63C71" w:rsidRDefault="00E63C71" w:rsidP="00435FDF">
      <w:pPr>
        <w:pStyle w:val="Heading2"/>
        <w:numPr>
          <w:ilvl w:val="0"/>
          <w:numId w:val="0"/>
        </w:numPr>
        <w:ind w:left="720" w:hanging="360"/>
      </w:pPr>
      <w:r>
        <w:t xml:space="preserve">10: Kelly: </w:t>
      </w:r>
      <w:r w:rsidR="00031067" w:rsidRPr="00B638FB">
        <w:rPr>
          <w:b/>
          <w:bCs/>
        </w:rPr>
        <w:t>Will forward specific language to Scott re Hazard plan</w:t>
      </w:r>
      <w:r w:rsidR="00031067">
        <w:t>. Are there specific dates for</w:t>
      </w:r>
      <w:r w:rsidR="00BD6DB2">
        <w:t xml:space="preserve"> legislative activities</w:t>
      </w:r>
      <w:r w:rsidR="00B638FB">
        <w:t>?</w:t>
      </w:r>
    </w:p>
    <w:p w14:paraId="41AEE878" w14:textId="78872D04" w:rsidR="00031067" w:rsidRPr="00031067" w:rsidRDefault="00031067" w:rsidP="00435FDF">
      <w:pPr>
        <w:pStyle w:val="Heading2Text"/>
      </w:pPr>
      <w:r>
        <w:tab/>
      </w:r>
      <w:r w:rsidR="00B638FB">
        <w:t xml:space="preserve">Answer: </w:t>
      </w:r>
      <w:r>
        <w:t xml:space="preserve">Mid Nov for Agency inclusion </w:t>
      </w:r>
      <w:r w:rsidR="00BD6DB2">
        <w:t xml:space="preserve">in Gov Budget. Submissions through State Agency </w:t>
      </w:r>
    </w:p>
    <w:p w14:paraId="34C654DC" w14:textId="3F70FB0C" w:rsidR="00031067" w:rsidRDefault="00031067" w:rsidP="00435FDF">
      <w:pPr>
        <w:pStyle w:val="Heading2Text"/>
        <w:ind w:left="0" w:firstLine="360"/>
      </w:pPr>
      <w:r>
        <w:t>11: Charlene: Communication is</w:t>
      </w:r>
      <w:r w:rsidR="00673594">
        <w:t xml:space="preserve"> the</w:t>
      </w:r>
      <w:r>
        <w:t xml:space="preserve"> key to success</w:t>
      </w:r>
      <w:r w:rsidR="00B638FB">
        <w:t>.</w:t>
      </w:r>
    </w:p>
    <w:p w14:paraId="055F6644" w14:textId="5561AB57" w:rsidR="00BD6DB2" w:rsidRDefault="00BD6DB2" w:rsidP="00435FDF">
      <w:pPr>
        <w:pStyle w:val="Heading2Text"/>
        <w:ind w:left="0" w:firstLine="360"/>
      </w:pPr>
      <w:r>
        <w:t>12: Sarah: working on immediate next steps and will match up to leg</w:t>
      </w:r>
      <w:r w:rsidR="00673594">
        <w:t>islative</w:t>
      </w:r>
      <w:r>
        <w:t xml:space="preserve"> submission timing. </w:t>
      </w:r>
    </w:p>
    <w:p w14:paraId="3D5AF0B8" w14:textId="77777777" w:rsidR="00087C0C" w:rsidRPr="00031067" w:rsidRDefault="00087C0C" w:rsidP="00435FDF">
      <w:pPr>
        <w:pStyle w:val="Heading2Text"/>
        <w:ind w:left="0" w:firstLine="360"/>
      </w:pPr>
    </w:p>
    <w:sectPr w:rsidR="00087C0C" w:rsidRPr="00031067" w:rsidSect="004A29BB">
      <w:headerReference w:type="default" r:id="rId12"/>
      <w:footerReference w:type="default" r:id="rId13"/>
      <w:headerReference w:type="first" r:id="rId14"/>
      <w:pgSz w:w="12240" w:h="15840"/>
      <w:pgMar w:top="198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8A702" w14:textId="77777777" w:rsidR="00B004C8" w:rsidRDefault="00B004C8" w:rsidP="00893704">
      <w:pPr>
        <w:spacing w:after="0"/>
      </w:pPr>
      <w:r>
        <w:separator/>
      </w:r>
    </w:p>
  </w:endnote>
  <w:endnote w:type="continuationSeparator" w:id="0">
    <w:p w14:paraId="6EE27A70" w14:textId="77777777" w:rsidR="00B004C8" w:rsidRDefault="00B004C8" w:rsidP="008937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15157"/>
      <w:docPartObj>
        <w:docPartGallery w:val="Page Numbers (Bottom of Page)"/>
        <w:docPartUnique/>
      </w:docPartObj>
    </w:sdtPr>
    <w:sdtEndPr/>
    <w:sdtContent>
      <w:p w14:paraId="1A8858FE" w14:textId="3DA09C4D" w:rsidR="00AA1748" w:rsidRPr="005F2563" w:rsidRDefault="004A6985" w:rsidP="005F2563">
        <w:pPr>
          <w:pStyle w:val="Footer"/>
        </w:pPr>
        <w:r w:rsidRPr="005F2563">
          <w:fldChar w:fldCharType="begin"/>
        </w:r>
        <w:r w:rsidR="00AA1748" w:rsidRPr="005F2563">
          <w:instrText xml:space="preserve"> PAGE   \* MERGEFORMAT </w:instrText>
        </w:r>
        <w:r w:rsidRPr="005F2563">
          <w:fldChar w:fldCharType="separate"/>
        </w:r>
        <w:r w:rsidR="005D48E7" w:rsidRPr="005F2563">
          <w:t>2</w:t>
        </w:r>
        <w:r w:rsidRPr="005F2563">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D5D32" w14:textId="77777777" w:rsidR="00B004C8" w:rsidRDefault="00B004C8" w:rsidP="00893704">
      <w:pPr>
        <w:spacing w:after="0"/>
      </w:pPr>
      <w:r>
        <w:separator/>
      </w:r>
    </w:p>
  </w:footnote>
  <w:footnote w:type="continuationSeparator" w:id="0">
    <w:p w14:paraId="7EFEFCDF" w14:textId="77777777" w:rsidR="00B004C8" w:rsidRDefault="00B004C8" w:rsidP="0089370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939F6" w14:textId="101303E8" w:rsidR="004A29BB" w:rsidRDefault="00BE1F8F" w:rsidP="00EB207D">
    <w:pPr>
      <w:pStyle w:val="Header"/>
    </w:pPr>
    <w:sdt>
      <w:sdtPr>
        <w:id w:val="-1995253491"/>
        <w:docPartObj>
          <w:docPartGallery w:val="Watermarks"/>
          <w:docPartUnique/>
        </w:docPartObj>
      </w:sdtPr>
      <w:sdtEndPr/>
      <w:sdtContent>
        <w:r>
          <w:rPr>
            <w:noProof/>
          </w:rPr>
          <w:pict w14:anchorId="12D518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75014">
      <w:t xml:space="preserve"> </w:t>
    </w:r>
    <w:r w:rsidR="00EB207D">
      <w:tab/>
      <w:t xml:space="preserve">M&amp;N </w:t>
    </w:r>
    <w:r w:rsidR="00396CB5">
      <w:t xml:space="preserve">Job </w:t>
    </w:r>
    <w:r w:rsidR="00EB207D">
      <w:t>#</w:t>
    </w:r>
    <w:r w:rsidR="003B32EE">
      <w:t xml:space="preserve"> 210949</w:t>
    </w:r>
  </w:p>
  <w:p w14:paraId="39C17366" w14:textId="2D8ADDA2" w:rsidR="00893704" w:rsidRDefault="007344AA" w:rsidP="00EB207D">
    <w:pPr>
      <w:pStyle w:val="Header"/>
    </w:pPr>
    <w:r>
      <w:t>8/17</w:t>
    </w:r>
    <w:r w:rsidR="00006E0E">
      <w:t>/2022</w:t>
    </w:r>
    <w:r w:rsidR="00EB207D">
      <w:tab/>
    </w:r>
    <w:r w:rsidR="00F3709D">
      <w:t xml:space="preserve">Meeting </w:t>
    </w:r>
    <w:r w:rsidR="003B32EE">
      <w:t xml:space="preserve">Notes for </w:t>
    </w:r>
    <w:r w:rsidR="00006E0E">
      <w:t xml:space="preserve">Willapa Erosion </w:t>
    </w:r>
    <w:r w:rsidR="000B1F06">
      <w:t>Mitigation</w:t>
    </w:r>
    <w:r w:rsidR="00006E0E">
      <w:t xml:space="preserve"> Master Plan </w:t>
    </w:r>
    <w:r w:rsidR="003B32EE">
      <w:t>–</w:t>
    </w:r>
    <w:r w:rsidR="00006E0E">
      <w:t xml:space="preserve"> </w:t>
    </w:r>
    <w:r w:rsidR="003B32EE">
      <w:t xml:space="preserve">Stakeholder </w:t>
    </w:r>
    <w:r w:rsidR="00461730">
      <w:t xml:space="preserve">Mtg </w:t>
    </w:r>
    <w:r w:rsidR="000A69A2">
      <w:t>#3</w:t>
    </w:r>
  </w:p>
  <w:p w14:paraId="43655F0D" w14:textId="77777777" w:rsidR="000A69A2" w:rsidRPr="00162170" w:rsidRDefault="000A69A2" w:rsidP="00EB20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252B" w14:textId="261ADA28" w:rsidR="00203848" w:rsidRDefault="00203848">
    <w:pPr>
      <w:pStyle w:val="Header"/>
    </w:pPr>
    <w:r>
      <w:rPr>
        <w:noProof/>
      </w:rPr>
      <w:drawing>
        <wp:anchor distT="0" distB="0" distL="114300" distR="114300" simplePos="0" relativeHeight="251656192" behindDoc="0" locked="0" layoutInCell="1" allowOverlap="1" wp14:anchorId="45B9549F" wp14:editId="71F044DB">
          <wp:simplePos x="0" y="0"/>
          <wp:positionH relativeFrom="column">
            <wp:posOffset>-224287</wp:posOffset>
          </wp:positionH>
          <wp:positionV relativeFrom="paragraph">
            <wp:posOffset>112139</wp:posOffset>
          </wp:positionV>
          <wp:extent cx="1060675" cy="377182"/>
          <wp:effectExtent l="0" t="0" r="635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0675" cy="377182"/>
                  </a:xfrm>
                  <a:prstGeom prst="rect">
                    <a:avLst/>
                  </a:prstGeom>
                </pic:spPr>
              </pic:pic>
            </a:graphicData>
          </a:graphic>
        </wp:anchor>
      </w:drawing>
    </w:r>
    <w:r>
      <w:rPr>
        <w:noProof/>
      </w:rPr>
      <mc:AlternateContent>
        <mc:Choice Requires="wps">
          <w:drawing>
            <wp:anchor distT="0" distB="0" distL="114300" distR="114300" simplePos="0" relativeHeight="251657216" behindDoc="0" locked="0" layoutInCell="1" allowOverlap="1" wp14:anchorId="298E7162" wp14:editId="6B3DC28F">
              <wp:simplePos x="0" y="0"/>
              <wp:positionH relativeFrom="column">
                <wp:posOffset>1009553</wp:posOffset>
              </wp:positionH>
              <wp:positionV relativeFrom="paragraph">
                <wp:posOffset>-60385</wp:posOffset>
              </wp:positionV>
              <wp:extent cx="0" cy="732037"/>
              <wp:effectExtent l="0" t="0" r="19050" b="30480"/>
              <wp:wrapNone/>
              <wp:docPr id="7" name="Straight Connector 7"/>
              <wp:cNvGraphicFramePr/>
              <a:graphic xmlns:a="http://schemas.openxmlformats.org/drawingml/2006/main">
                <a:graphicData uri="http://schemas.microsoft.com/office/word/2010/wordprocessingShape">
                  <wps:wsp>
                    <wps:cNvCnPr/>
                    <wps:spPr>
                      <a:xfrm>
                        <a:off x="0" y="0"/>
                        <a:ext cx="0" cy="732037"/>
                      </a:xfrm>
                      <a:prstGeom prst="line">
                        <a:avLst/>
                      </a:prstGeom>
                      <a:noFill/>
                      <a:ln w="3175" cap="flat" cmpd="sng" algn="ctr">
                        <a:solidFill>
                          <a:sysClr val="windowText" lastClr="000000"/>
                        </a:solidFill>
                        <a:prstDash val="solid"/>
                      </a:ln>
                      <a:effectLst/>
                    </wps:spPr>
                    <wps:bodyPr/>
                  </wps:wsp>
                </a:graphicData>
              </a:graphic>
            </wp:anchor>
          </w:drawing>
        </mc:Choice>
        <mc:Fallback>
          <w:pict>
            <v:line w14:anchorId="0C4E1FDA" id="Straight Connector 7"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9.5pt,-4.75pt" to="79.5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" strokecolor="windowText" strokeweight=".25pt"/>
          </w:pict>
        </mc:Fallback>
      </mc:AlternateContent>
    </w:r>
    <w:r>
      <w:rPr>
        <w:noProof/>
      </w:rPr>
      <mc:AlternateContent>
        <mc:Choice Requires="wps">
          <w:drawing>
            <wp:anchor distT="0" distB="0" distL="114300" distR="114300" simplePos="0" relativeHeight="251658240" behindDoc="0" locked="0" layoutInCell="1" allowOverlap="1" wp14:anchorId="202BE798" wp14:editId="207AF6A7">
              <wp:simplePos x="0" y="0"/>
              <wp:positionH relativeFrom="column">
                <wp:posOffset>1164861</wp:posOffset>
              </wp:positionH>
              <wp:positionV relativeFrom="paragraph">
                <wp:posOffset>-51758</wp:posOffset>
              </wp:positionV>
              <wp:extent cx="2039852" cy="732037"/>
              <wp:effectExtent l="0" t="0" r="0" b="11430"/>
              <wp:wrapNone/>
              <wp:docPr id="8" name="Text Box 8"/>
              <wp:cNvGraphicFramePr/>
              <a:graphic xmlns:a="http://schemas.openxmlformats.org/drawingml/2006/main">
                <a:graphicData uri="http://schemas.microsoft.com/office/word/2010/wordprocessingShape">
                  <wps:wsp>
                    <wps:cNvSpPr txBox="1"/>
                    <wps:spPr>
                      <a:xfrm>
                        <a:off x="0" y="0"/>
                        <a:ext cx="2039852" cy="732037"/>
                      </a:xfrm>
                      <a:prstGeom prst="rect">
                        <a:avLst/>
                      </a:prstGeom>
                      <a:noFill/>
                      <a:ln w="6350">
                        <a:noFill/>
                      </a:ln>
                      <a:effectLst/>
                    </wps:spPr>
                    <wps:txbx>
                      <w:txbxContent>
                        <w:p w14:paraId="4F474045" w14:textId="77777777" w:rsidR="00F165EE" w:rsidRDefault="00F165EE" w:rsidP="00F165EE">
                          <w:pPr>
                            <w:spacing w:after="0"/>
                            <w:rPr>
                              <w:rFonts w:ascii="Arial Narrow" w:hAnsi="Arial Narrow"/>
                              <w:szCs w:val="20"/>
                            </w:rPr>
                          </w:pPr>
                          <w:r>
                            <w:rPr>
                              <w:rFonts w:ascii="Arial Narrow" w:hAnsi="Arial Narrow"/>
                              <w:szCs w:val="20"/>
                            </w:rPr>
                            <w:t>600 University Street, STE 610</w:t>
                          </w:r>
                        </w:p>
                        <w:p w14:paraId="09DD0E68" w14:textId="224BC167" w:rsidR="00F165EE" w:rsidRDefault="00F165EE" w:rsidP="00F165EE">
                          <w:pPr>
                            <w:spacing w:after="0"/>
                            <w:rPr>
                              <w:rFonts w:ascii="Arial Narrow" w:hAnsi="Arial Narrow"/>
                              <w:szCs w:val="20"/>
                            </w:rPr>
                          </w:pPr>
                          <w:r>
                            <w:rPr>
                              <w:rFonts w:ascii="Arial Narrow" w:hAnsi="Arial Narrow"/>
                              <w:szCs w:val="20"/>
                            </w:rPr>
                            <w:t>Seattle, WA 98101</w:t>
                          </w:r>
                        </w:p>
                        <w:p w14:paraId="007E60AF" w14:textId="1DBE1F4A" w:rsidR="00F165EE" w:rsidRDefault="00F165EE" w:rsidP="00F165EE">
                          <w:pPr>
                            <w:spacing w:after="0"/>
                            <w:rPr>
                              <w:rFonts w:ascii="Calibri" w:hAnsi="Calibri"/>
                              <w:color w:val="808080"/>
                              <w:szCs w:val="20"/>
                            </w:rPr>
                          </w:pPr>
                          <w:r w:rsidRPr="00F165EE">
                            <w:rPr>
                              <w:rFonts w:ascii="Arial Narrow" w:hAnsi="Arial Narrow"/>
                              <w:szCs w:val="20"/>
                            </w:rPr>
                            <w:t>(410</w:t>
                          </w:r>
                          <w:r>
                            <w:rPr>
                              <w:rFonts w:ascii="Arial Narrow" w:hAnsi="Arial Narrow"/>
                              <w:szCs w:val="20"/>
                            </w:rPr>
                            <w:t>) 905-5119</w:t>
                          </w:r>
                        </w:p>
                        <w:p w14:paraId="122F7804" w14:textId="43DC53BF" w:rsidR="003B7833" w:rsidRDefault="003B7833" w:rsidP="003B7833">
                          <w:pPr>
                            <w:pStyle w:val="MNLetterhead"/>
                            <w:rPr>
                              <w:highlight w:val="yellow"/>
                            </w:rPr>
                          </w:pPr>
                        </w:p>
                        <w:p w14:paraId="41BD408F" w14:textId="2EB5F51C" w:rsidR="003B7833" w:rsidRDefault="003B7833" w:rsidP="003B7833">
                          <w:pPr>
                            <w:pStyle w:val="MNLetterhead2"/>
                          </w:pPr>
                          <w:r>
                            <w:t>www.moffattnichol.com</w:t>
                          </w:r>
                        </w:p>
                        <w:p w14:paraId="57AFF00C" w14:textId="62048417" w:rsidR="00203848" w:rsidRPr="007F1AEB" w:rsidRDefault="00203848" w:rsidP="00203848">
                          <w:pPr>
                            <w:pStyle w:val="MNLetterhead2"/>
                            <w:rPr>
                              <w:lang w:val="es-419"/>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202BE798" id="_x0000_t202" coordsize="21600,21600" o:spt="202" path="m,l,21600r21600,l21600,xe">
              <v:stroke joinstyle="miter"/>
              <v:path gradientshapeok="t" o:connecttype="rect"/>
            </v:shapetype>
            <v:shape id="Text Box 8" o:spid="_x0000_s1026" type="#_x0000_t202" style="position:absolute;margin-left:91.7pt;margin-top:-4.1pt;width:160.6pt;height:57.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" filled="f" stroked="f" strokeweight=".5pt">
              <v:textbox inset="0,0,0,0">
                <w:txbxContent>
                  <w:p w14:paraId="4F474045" w14:textId="77777777" w:rsidR="00F165EE" w:rsidRDefault="00F165EE" w:rsidP="00F165EE">
                    <w:pPr>
                      <w:spacing w:after="0"/>
                      <w:rPr>
                        <w:rFonts w:ascii="Arial Narrow" w:hAnsi="Arial Narrow"/>
                        <w:szCs w:val="20"/>
                      </w:rPr>
                    </w:pPr>
                    <w:r>
                      <w:rPr>
                        <w:rFonts w:ascii="Arial Narrow" w:hAnsi="Arial Narrow"/>
                        <w:szCs w:val="20"/>
                      </w:rPr>
                      <w:t>600 University Street, STE 610</w:t>
                    </w:r>
                  </w:p>
                  <w:p w14:paraId="09DD0E68" w14:textId="224BC167" w:rsidR="00F165EE" w:rsidRDefault="00F165EE" w:rsidP="00F165EE">
                    <w:pPr>
                      <w:spacing w:after="0"/>
                      <w:rPr>
                        <w:rFonts w:ascii="Arial Narrow" w:hAnsi="Arial Narrow"/>
                        <w:szCs w:val="20"/>
                      </w:rPr>
                    </w:pPr>
                    <w:r>
                      <w:rPr>
                        <w:rFonts w:ascii="Arial Narrow" w:hAnsi="Arial Narrow"/>
                        <w:szCs w:val="20"/>
                      </w:rPr>
                      <w:t>Seattle, WA 98101</w:t>
                    </w:r>
                  </w:p>
                  <w:p w14:paraId="007E60AF" w14:textId="1DBE1F4A" w:rsidR="00F165EE" w:rsidRDefault="00F165EE" w:rsidP="00F165EE">
                    <w:pPr>
                      <w:spacing w:after="0"/>
                      <w:rPr>
                        <w:rFonts w:ascii="Calibri" w:hAnsi="Calibri"/>
                        <w:color w:val="808080"/>
                        <w:szCs w:val="20"/>
                      </w:rPr>
                    </w:pPr>
                    <w:r w:rsidRPr="00F165EE">
                      <w:rPr>
                        <w:rFonts w:ascii="Arial Narrow" w:hAnsi="Arial Narrow"/>
                        <w:szCs w:val="20"/>
                      </w:rPr>
                      <w:t>(410</w:t>
                    </w:r>
                    <w:r>
                      <w:rPr>
                        <w:rFonts w:ascii="Arial Narrow" w:hAnsi="Arial Narrow"/>
                        <w:szCs w:val="20"/>
                      </w:rPr>
                      <w:t>) 905-5119</w:t>
                    </w:r>
                  </w:p>
                  <w:p w14:paraId="122F7804" w14:textId="43DC53BF" w:rsidR="003B7833" w:rsidRDefault="003B7833" w:rsidP="003B7833">
                    <w:pPr>
                      <w:pStyle w:val="MNLetterhead"/>
                      <w:rPr>
                        <w:highlight w:val="yellow"/>
                      </w:rPr>
                    </w:pPr>
                  </w:p>
                  <w:p w14:paraId="41BD408F" w14:textId="2EB5F51C" w:rsidR="003B7833" w:rsidRDefault="003B7833" w:rsidP="003B7833">
                    <w:pPr>
                      <w:pStyle w:val="MNLetterhead2"/>
                    </w:pPr>
                    <w:r>
                      <w:t>www.moffattnichol.com</w:t>
                    </w:r>
                  </w:p>
                  <w:p w14:paraId="57AFF00C" w14:textId="62048417" w:rsidR="00203848" w:rsidRPr="007F1AEB" w:rsidRDefault="00203848" w:rsidP="00203848">
                    <w:pPr>
                      <w:pStyle w:val="MNLetterhead2"/>
                      <w:rPr>
                        <w:lang w:val="es-419"/>
                      </w:rPr>
                    </w:pPr>
                  </w:p>
                </w:txbxContent>
              </v:textbox>
            </v:shape>
          </w:pict>
        </mc:Fallback>
      </mc:AlternateContent>
    </w:r>
  </w:p>
  <w:p w14:paraId="12F5981F" w14:textId="77777777" w:rsidR="00172589" w:rsidRDefault="00172589" w:rsidP="00EB20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D4F2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C8EA2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7E16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E8769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2685C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446BB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D421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46DDE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E0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8C4FC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040F9"/>
    <w:multiLevelType w:val="multilevel"/>
    <w:tmpl w:val="BED8E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88A4213"/>
    <w:multiLevelType w:val="multilevel"/>
    <w:tmpl w:val="B1AA65FE"/>
    <w:numStyleLink w:val="Headings"/>
  </w:abstractNum>
  <w:abstractNum w:abstractNumId="12" w15:restartNumberingAfterBreak="0">
    <w:nsid w:val="0BF57181"/>
    <w:multiLevelType w:val="multilevel"/>
    <w:tmpl w:val="B1AA65FE"/>
    <w:numStyleLink w:val="Headings"/>
  </w:abstractNum>
  <w:abstractNum w:abstractNumId="13" w15:restartNumberingAfterBreak="0">
    <w:nsid w:val="0C567243"/>
    <w:multiLevelType w:val="multilevel"/>
    <w:tmpl w:val="6BBC6FFC"/>
    <w:lvl w:ilvl="0">
      <w:start w:val="1"/>
      <w:numFmt w:val="upperLetter"/>
      <w:pStyle w:val="Heading1"/>
      <w:lvlText w:val="%1."/>
      <w:lvlJc w:val="left"/>
      <w:pPr>
        <w:ind w:left="360" w:hanging="360"/>
      </w:pPr>
      <w:rPr>
        <w:rFonts w:hint="default"/>
      </w:rPr>
    </w:lvl>
    <w:lvl w:ilvl="1">
      <w:start w:val="1"/>
      <w:numFmt w:val="decimal"/>
      <w:pStyle w:val="Heading2"/>
      <w:lvlText w:val="%2."/>
      <w:lvlJc w:val="left"/>
      <w:pPr>
        <w:ind w:left="720" w:hanging="360"/>
      </w:pPr>
      <w:rPr>
        <w:rFonts w:hint="default"/>
      </w:rPr>
    </w:lvl>
    <w:lvl w:ilvl="2">
      <w:start w:val="1"/>
      <w:numFmt w:val="lowerLetter"/>
      <w:pStyle w:val="Heading3"/>
      <w:lvlText w:val="%3."/>
      <w:lvlJc w:val="left"/>
      <w:pPr>
        <w:ind w:left="1080" w:hanging="360"/>
      </w:pPr>
      <w:rPr>
        <w:rFonts w:hint="default"/>
      </w:rPr>
    </w:lvl>
    <w:lvl w:ilvl="3">
      <w:start w:val="1"/>
      <w:numFmt w:val="lowerRoman"/>
      <w:pStyle w:val="Heading4"/>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44374AE"/>
    <w:multiLevelType w:val="hybridMultilevel"/>
    <w:tmpl w:val="0442A19C"/>
    <w:lvl w:ilvl="0" w:tplc="C9FAFE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13709F"/>
    <w:multiLevelType w:val="multilevel"/>
    <w:tmpl w:val="B1AA65FE"/>
    <w:numStyleLink w:val="Headings"/>
  </w:abstractNum>
  <w:abstractNum w:abstractNumId="16" w15:restartNumberingAfterBreak="0">
    <w:nsid w:val="2149158C"/>
    <w:multiLevelType w:val="multilevel"/>
    <w:tmpl w:val="B1AA65FE"/>
    <w:styleLink w:val="Headings"/>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472529D"/>
    <w:multiLevelType w:val="multilevel"/>
    <w:tmpl w:val="B1AA65FE"/>
    <w:numStyleLink w:val="Headings"/>
  </w:abstractNum>
  <w:abstractNum w:abstractNumId="18" w15:restartNumberingAfterBreak="0">
    <w:nsid w:val="24A61A87"/>
    <w:multiLevelType w:val="hybridMultilevel"/>
    <w:tmpl w:val="BB5068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A42624B"/>
    <w:multiLevelType w:val="hybridMultilevel"/>
    <w:tmpl w:val="31981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522D16"/>
    <w:multiLevelType w:val="hybridMultilevel"/>
    <w:tmpl w:val="C712A80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6702A79"/>
    <w:multiLevelType w:val="hybridMultilevel"/>
    <w:tmpl w:val="2DC8C01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AED6044"/>
    <w:multiLevelType w:val="hybridMultilevel"/>
    <w:tmpl w:val="D1B8102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D0167B0"/>
    <w:multiLevelType w:val="hybridMultilevel"/>
    <w:tmpl w:val="EF44A6BA"/>
    <w:lvl w:ilvl="0" w:tplc="BB3A3028">
      <w:start w:val="1"/>
      <w:numFmt w:val="bullet"/>
      <w:lvlText w:val="–"/>
      <w:lvlJc w:val="left"/>
      <w:pPr>
        <w:ind w:left="792" w:hanging="360"/>
      </w:pPr>
      <w:rPr>
        <w:rFonts w:ascii="Arial" w:hAnsi="Arial" w:cs="Arial" w:hint="default"/>
        <w:color w:val="675D57" w:themeColor="text1" w:themeTint="BF"/>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033E43"/>
    <w:multiLevelType w:val="hybridMultilevel"/>
    <w:tmpl w:val="B00087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F434C04"/>
    <w:multiLevelType w:val="multilevel"/>
    <w:tmpl w:val="6AACA156"/>
    <w:styleLink w:val="CurrentList1"/>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0DF125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7F3001"/>
    <w:multiLevelType w:val="hybridMultilevel"/>
    <w:tmpl w:val="CA8AA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942376"/>
    <w:multiLevelType w:val="hybridMultilevel"/>
    <w:tmpl w:val="5C80EC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60108A6"/>
    <w:multiLevelType w:val="hybridMultilevel"/>
    <w:tmpl w:val="E21CE28C"/>
    <w:lvl w:ilvl="0" w:tplc="9580BB2A">
      <w:start w:val="1"/>
      <w:numFmt w:val="bullet"/>
      <w:lvlText w:val="•"/>
      <w:lvlJc w:val="left"/>
      <w:pPr>
        <w:ind w:left="360" w:hanging="360"/>
      </w:pPr>
      <w:rPr>
        <w:rFonts w:ascii="Calibri" w:hAnsi="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D413BE"/>
    <w:multiLevelType w:val="hybridMultilevel"/>
    <w:tmpl w:val="8CF28B1C"/>
    <w:lvl w:ilvl="0" w:tplc="391E9C70">
      <w:start w:val="1"/>
      <w:numFmt w:val="lowerLetter"/>
      <w:lvlText w:val="%1."/>
      <w:lvlJc w:val="left"/>
      <w:pPr>
        <w:ind w:left="1440" w:hanging="360"/>
      </w:pPr>
      <w:rPr>
        <w:rFonts w:ascii="Arial" w:eastAsiaTheme="minorHAnsi" w:hAnsi="Arial" w:cstheme="minorBidi"/>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7E933DF"/>
    <w:multiLevelType w:val="hybridMultilevel"/>
    <w:tmpl w:val="404E7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E025AF"/>
    <w:multiLevelType w:val="hybridMultilevel"/>
    <w:tmpl w:val="FFFFFFFF"/>
    <w:lvl w:ilvl="0" w:tplc="44B40A4C">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E49487C"/>
    <w:multiLevelType w:val="hybridMultilevel"/>
    <w:tmpl w:val="FFFFFFFF"/>
    <w:lvl w:ilvl="0" w:tplc="927643C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E6829E0"/>
    <w:multiLevelType w:val="hybridMultilevel"/>
    <w:tmpl w:val="A838DAF6"/>
    <w:lvl w:ilvl="0" w:tplc="E2381A1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52942958">
    <w:abstractNumId w:val="29"/>
  </w:num>
  <w:num w:numId="2" w16cid:durableId="1401171958">
    <w:abstractNumId w:val="23"/>
  </w:num>
  <w:num w:numId="3" w16cid:durableId="261647869">
    <w:abstractNumId w:val="9"/>
  </w:num>
  <w:num w:numId="4" w16cid:durableId="1517159241">
    <w:abstractNumId w:val="7"/>
  </w:num>
  <w:num w:numId="5" w16cid:durableId="1718814056">
    <w:abstractNumId w:val="6"/>
  </w:num>
  <w:num w:numId="6" w16cid:durableId="1140852555">
    <w:abstractNumId w:val="5"/>
  </w:num>
  <w:num w:numId="7" w16cid:durableId="1786339146">
    <w:abstractNumId w:val="4"/>
  </w:num>
  <w:num w:numId="8" w16cid:durableId="129055005">
    <w:abstractNumId w:val="8"/>
  </w:num>
  <w:num w:numId="9" w16cid:durableId="151912842">
    <w:abstractNumId w:val="3"/>
  </w:num>
  <w:num w:numId="10" w16cid:durableId="258297581">
    <w:abstractNumId w:val="2"/>
  </w:num>
  <w:num w:numId="11" w16cid:durableId="66651700">
    <w:abstractNumId w:val="1"/>
  </w:num>
  <w:num w:numId="12" w16cid:durableId="745030565">
    <w:abstractNumId w:val="0"/>
  </w:num>
  <w:num w:numId="13" w16cid:durableId="1995451793">
    <w:abstractNumId w:val="16"/>
  </w:num>
  <w:num w:numId="14" w16cid:durableId="327222033">
    <w:abstractNumId w:val="33"/>
  </w:num>
  <w:num w:numId="15" w16cid:durableId="1115295023">
    <w:abstractNumId w:val="32"/>
  </w:num>
  <w:num w:numId="16" w16cid:durableId="62260867">
    <w:abstractNumId w:val="26"/>
  </w:num>
  <w:num w:numId="17" w16cid:durableId="1437209933">
    <w:abstractNumId w:val="34"/>
  </w:num>
  <w:num w:numId="18" w16cid:durableId="1921987983">
    <w:abstractNumId w:val="24"/>
  </w:num>
  <w:num w:numId="19" w16cid:durableId="118886664">
    <w:abstractNumId w:val="18"/>
  </w:num>
  <w:num w:numId="20" w16cid:durableId="1171138084">
    <w:abstractNumId w:val="30"/>
  </w:num>
  <w:num w:numId="21" w16cid:durableId="533546529">
    <w:abstractNumId w:val="20"/>
  </w:num>
  <w:num w:numId="22" w16cid:durableId="643310902">
    <w:abstractNumId w:val="21"/>
  </w:num>
  <w:num w:numId="23" w16cid:durableId="1938559866">
    <w:abstractNumId w:val="28"/>
  </w:num>
  <w:num w:numId="24" w16cid:durableId="236941013">
    <w:abstractNumId w:val="22"/>
  </w:num>
  <w:num w:numId="25" w16cid:durableId="1475760243">
    <w:abstractNumId w:val="19"/>
  </w:num>
  <w:num w:numId="26" w16cid:durableId="597492652">
    <w:abstractNumId w:val="31"/>
  </w:num>
  <w:num w:numId="27" w16cid:durableId="240138348">
    <w:abstractNumId w:val="27"/>
  </w:num>
  <w:num w:numId="28" w16cid:durableId="219175985">
    <w:abstractNumId w:val="11"/>
  </w:num>
  <w:num w:numId="29" w16cid:durableId="2056929117">
    <w:abstractNumId w:val="13"/>
  </w:num>
  <w:num w:numId="30" w16cid:durableId="1376344353">
    <w:abstractNumId w:val="12"/>
  </w:num>
  <w:num w:numId="31" w16cid:durableId="1573926565">
    <w:abstractNumId w:val="10"/>
  </w:num>
  <w:num w:numId="32" w16cid:durableId="854072933">
    <w:abstractNumId w:val="19"/>
  </w:num>
  <w:num w:numId="33" w16cid:durableId="2023895954">
    <w:abstractNumId w:val="17"/>
  </w:num>
  <w:num w:numId="34" w16cid:durableId="1768889632">
    <w:abstractNumId w:val="15"/>
  </w:num>
  <w:num w:numId="35" w16cid:durableId="1398087380">
    <w:abstractNumId w:val="14"/>
  </w:num>
  <w:num w:numId="36" w16cid:durableId="1782992707">
    <w:abstractNumId w:val="25"/>
  </w:num>
  <w:num w:numId="37" w16cid:durableId="80878453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A54"/>
    <w:rsid w:val="00001130"/>
    <w:rsid w:val="00006E0E"/>
    <w:rsid w:val="00012874"/>
    <w:rsid w:val="000151C4"/>
    <w:rsid w:val="0001606C"/>
    <w:rsid w:val="0002454F"/>
    <w:rsid w:val="000276F4"/>
    <w:rsid w:val="00027D85"/>
    <w:rsid w:val="00031067"/>
    <w:rsid w:val="0003233C"/>
    <w:rsid w:val="0003399E"/>
    <w:rsid w:val="00035A30"/>
    <w:rsid w:val="00036DD1"/>
    <w:rsid w:val="0004351E"/>
    <w:rsid w:val="00052673"/>
    <w:rsid w:val="000809D5"/>
    <w:rsid w:val="00081E3C"/>
    <w:rsid w:val="000840F1"/>
    <w:rsid w:val="00085FC4"/>
    <w:rsid w:val="00087C0C"/>
    <w:rsid w:val="000932DB"/>
    <w:rsid w:val="0009590B"/>
    <w:rsid w:val="000A5DCD"/>
    <w:rsid w:val="000A69A2"/>
    <w:rsid w:val="000A7664"/>
    <w:rsid w:val="000B1F06"/>
    <w:rsid w:val="000C110F"/>
    <w:rsid w:val="000D1DF6"/>
    <w:rsid w:val="000D57D8"/>
    <w:rsid w:val="000F4F13"/>
    <w:rsid w:val="00102239"/>
    <w:rsid w:val="0011054C"/>
    <w:rsid w:val="00114780"/>
    <w:rsid w:val="001239A5"/>
    <w:rsid w:val="001313C0"/>
    <w:rsid w:val="00143711"/>
    <w:rsid w:val="0014747F"/>
    <w:rsid w:val="001523AA"/>
    <w:rsid w:val="001561D0"/>
    <w:rsid w:val="0015702C"/>
    <w:rsid w:val="00162170"/>
    <w:rsid w:val="00163278"/>
    <w:rsid w:val="001664E7"/>
    <w:rsid w:val="0016720D"/>
    <w:rsid w:val="00172589"/>
    <w:rsid w:val="001768BA"/>
    <w:rsid w:val="00177AA6"/>
    <w:rsid w:val="0018311F"/>
    <w:rsid w:val="00195D44"/>
    <w:rsid w:val="001D48DD"/>
    <w:rsid w:val="001E0867"/>
    <w:rsid w:val="001F2A63"/>
    <w:rsid w:val="001F43DA"/>
    <w:rsid w:val="001F5842"/>
    <w:rsid w:val="001F69B5"/>
    <w:rsid w:val="0020002A"/>
    <w:rsid w:val="00201F8B"/>
    <w:rsid w:val="00203848"/>
    <w:rsid w:val="00216008"/>
    <w:rsid w:val="0022655B"/>
    <w:rsid w:val="002422B3"/>
    <w:rsid w:val="00250D05"/>
    <w:rsid w:val="00265079"/>
    <w:rsid w:val="00267693"/>
    <w:rsid w:val="0027086A"/>
    <w:rsid w:val="00270B5B"/>
    <w:rsid w:val="002737DF"/>
    <w:rsid w:val="002842D3"/>
    <w:rsid w:val="002A1301"/>
    <w:rsid w:val="002A5D40"/>
    <w:rsid w:val="002B2B6B"/>
    <w:rsid w:val="002B6647"/>
    <w:rsid w:val="002C45D1"/>
    <w:rsid w:val="002C75D9"/>
    <w:rsid w:val="002D1556"/>
    <w:rsid w:val="002D76AC"/>
    <w:rsid w:val="002E2190"/>
    <w:rsid w:val="002F62E7"/>
    <w:rsid w:val="002F6EAD"/>
    <w:rsid w:val="003102EA"/>
    <w:rsid w:val="0033029E"/>
    <w:rsid w:val="003319B3"/>
    <w:rsid w:val="00340DBF"/>
    <w:rsid w:val="003414E9"/>
    <w:rsid w:val="003529AA"/>
    <w:rsid w:val="003615D2"/>
    <w:rsid w:val="00362697"/>
    <w:rsid w:val="003945D1"/>
    <w:rsid w:val="00396CB5"/>
    <w:rsid w:val="0039759D"/>
    <w:rsid w:val="003A3568"/>
    <w:rsid w:val="003A5BE1"/>
    <w:rsid w:val="003B2461"/>
    <w:rsid w:val="003B32EE"/>
    <w:rsid w:val="003B41D3"/>
    <w:rsid w:val="003B7833"/>
    <w:rsid w:val="003C05D8"/>
    <w:rsid w:val="003C1984"/>
    <w:rsid w:val="003C5ED3"/>
    <w:rsid w:val="003C6E2D"/>
    <w:rsid w:val="003D4656"/>
    <w:rsid w:val="003D49F6"/>
    <w:rsid w:val="003E7578"/>
    <w:rsid w:val="00402DD2"/>
    <w:rsid w:val="00413F80"/>
    <w:rsid w:val="004156BA"/>
    <w:rsid w:val="004234FF"/>
    <w:rsid w:val="00435FDF"/>
    <w:rsid w:val="00446ED8"/>
    <w:rsid w:val="00450AE1"/>
    <w:rsid w:val="00451CD6"/>
    <w:rsid w:val="00461730"/>
    <w:rsid w:val="00462359"/>
    <w:rsid w:val="00477678"/>
    <w:rsid w:val="00487C35"/>
    <w:rsid w:val="004921A5"/>
    <w:rsid w:val="00495A2C"/>
    <w:rsid w:val="004A1D05"/>
    <w:rsid w:val="004A29BB"/>
    <w:rsid w:val="004A52BD"/>
    <w:rsid w:val="004A6985"/>
    <w:rsid w:val="004C2CFE"/>
    <w:rsid w:val="004C65CE"/>
    <w:rsid w:val="004C6DC0"/>
    <w:rsid w:val="004D0F46"/>
    <w:rsid w:val="004F1A0A"/>
    <w:rsid w:val="0050081C"/>
    <w:rsid w:val="005062D3"/>
    <w:rsid w:val="00511266"/>
    <w:rsid w:val="005173B6"/>
    <w:rsid w:val="0052216B"/>
    <w:rsid w:val="00523917"/>
    <w:rsid w:val="00525741"/>
    <w:rsid w:val="00530922"/>
    <w:rsid w:val="00532670"/>
    <w:rsid w:val="005360C6"/>
    <w:rsid w:val="0054340C"/>
    <w:rsid w:val="0054631C"/>
    <w:rsid w:val="005509B2"/>
    <w:rsid w:val="00553633"/>
    <w:rsid w:val="00554A06"/>
    <w:rsid w:val="00565BAD"/>
    <w:rsid w:val="0056736F"/>
    <w:rsid w:val="00587276"/>
    <w:rsid w:val="005936AC"/>
    <w:rsid w:val="00596162"/>
    <w:rsid w:val="005B7D47"/>
    <w:rsid w:val="005B7D5C"/>
    <w:rsid w:val="005D48E7"/>
    <w:rsid w:val="005E3A9B"/>
    <w:rsid w:val="005E5BD3"/>
    <w:rsid w:val="005F2563"/>
    <w:rsid w:val="00600843"/>
    <w:rsid w:val="00601B65"/>
    <w:rsid w:val="00603F96"/>
    <w:rsid w:val="00605ED2"/>
    <w:rsid w:val="00610B51"/>
    <w:rsid w:val="0063455E"/>
    <w:rsid w:val="006360C7"/>
    <w:rsid w:val="00653311"/>
    <w:rsid w:val="00661D17"/>
    <w:rsid w:val="00665B35"/>
    <w:rsid w:val="00673594"/>
    <w:rsid w:val="00675014"/>
    <w:rsid w:val="00676AC4"/>
    <w:rsid w:val="006831E6"/>
    <w:rsid w:val="00683AB5"/>
    <w:rsid w:val="006B3E97"/>
    <w:rsid w:val="006C0DE0"/>
    <w:rsid w:val="006E42B0"/>
    <w:rsid w:val="006F7E3D"/>
    <w:rsid w:val="00702881"/>
    <w:rsid w:val="00703147"/>
    <w:rsid w:val="00703413"/>
    <w:rsid w:val="00723C76"/>
    <w:rsid w:val="007255C3"/>
    <w:rsid w:val="00727234"/>
    <w:rsid w:val="007344AA"/>
    <w:rsid w:val="00741290"/>
    <w:rsid w:val="00745238"/>
    <w:rsid w:val="00746D49"/>
    <w:rsid w:val="007616A3"/>
    <w:rsid w:val="00764910"/>
    <w:rsid w:val="00771602"/>
    <w:rsid w:val="007716FB"/>
    <w:rsid w:val="00773088"/>
    <w:rsid w:val="00774BD4"/>
    <w:rsid w:val="00780A0F"/>
    <w:rsid w:val="0078457F"/>
    <w:rsid w:val="00785DB1"/>
    <w:rsid w:val="00794A61"/>
    <w:rsid w:val="007959CE"/>
    <w:rsid w:val="007A04AA"/>
    <w:rsid w:val="007A5C2D"/>
    <w:rsid w:val="007B5025"/>
    <w:rsid w:val="007B662C"/>
    <w:rsid w:val="007E6061"/>
    <w:rsid w:val="007F1AEB"/>
    <w:rsid w:val="007F258E"/>
    <w:rsid w:val="00805897"/>
    <w:rsid w:val="00813535"/>
    <w:rsid w:val="008228C7"/>
    <w:rsid w:val="0083364B"/>
    <w:rsid w:val="00836201"/>
    <w:rsid w:val="00840458"/>
    <w:rsid w:val="0084064E"/>
    <w:rsid w:val="008473DD"/>
    <w:rsid w:val="00850AF7"/>
    <w:rsid w:val="0085674E"/>
    <w:rsid w:val="00861489"/>
    <w:rsid w:val="008656F3"/>
    <w:rsid w:val="00886679"/>
    <w:rsid w:val="00891FFB"/>
    <w:rsid w:val="00893704"/>
    <w:rsid w:val="008A4A20"/>
    <w:rsid w:val="008C03A5"/>
    <w:rsid w:val="008C36CB"/>
    <w:rsid w:val="008D5A9B"/>
    <w:rsid w:val="00904C50"/>
    <w:rsid w:val="00907FC9"/>
    <w:rsid w:val="0091129D"/>
    <w:rsid w:val="00924BDA"/>
    <w:rsid w:val="00930133"/>
    <w:rsid w:val="00930B82"/>
    <w:rsid w:val="00931485"/>
    <w:rsid w:val="00937118"/>
    <w:rsid w:val="0093782D"/>
    <w:rsid w:val="00941803"/>
    <w:rsid w:val="00942AD2"/>
    <w:rsid w:val="009500F1"/>
    <w:rsid w:val="009514D5"/>
    <w:rsid w:val="00951A8B"/>
    <w:rsid w:val="0095505E"/>
    <w:rsid w:val="009607DD"/>
    <w:rsid w:val="009674B5"/>
    <w:rsid w:val="009748F7"/>
    <w:rsid w:val="0097737A"/>
    <w:rsid w:val="00980132"/>
    <w:rsid w:val="00981346"/>
    <w:rsid w:val="00990770"/>
    <w:rsid w:val="00993973"/>
    <w:rsid w:val="0099566D"/>
    <w:rsid w:val="009A1610"/>
    <w:rsid w:val="009A6731"/>
    <w:rsid w:val="009D3850"/>
    <w:rsid w:val="009F6DC8"/>
    <w:rsid w:val="00A05BEC"/>
    <w:rsid w:val="00A062B1"/>
    <w:rsid w:val="00A13E8D"/>
    <w:rsid w:val="00A140A1"/>
    <w:rsid w:val="00A15BB4"/>
    <w:rsid w:val="00A17DCB"/>
    <w:rsid w:val="00A2008D"/>
    <w:rsid w:val="00A2087A"/>
    <w:rsid w:val="00A236E0"/>
    <w:rsid w:val="00A253BE"/>
    <w:rsid w:val="00A30A3E"/>
    <w:rsid w:val="00A34C7B"/>
    <w:rsid w:val="00A416F5"/>
    <w:rsid w:val="00A43D48"/>
    <w:rsid w:val="00A55FC9"/>
    <w:rsid w:val="00A5647C"/>
    <w:rsid w:val="00A651C2"/>
    <w:rsid w:val="00A735F7"/>
    <w:rsid w:val="00A83D99"/>
    <w:rsid w:val="00A953CB"/>
    <w:rsid w:val="00A95A67"/>
    <w:rsid w:val="00AA0119"/>
    <w:rsid w:val="00AA132D"/>
    <w:rsid w:val="00AA1748"/>
    <w:rsid w:val="00AA600B"/>
    <w:rsid w:val="00AB1CAA"/>
    <w:rsid w:val="00AC7826"/>
    <w:rsid w:val="00AD4423"/>
    <w:rsid w:val="00AE041A"/>
    <w:rsid w:val="00AE2FDF"/>
    <w:rsid w:val="00AE4799"/>
    <w:rsid w:val="00AE58D3"/>
    <w:rsid w:val="00AF73FA"/>
    <w:rsid w:val="00B004C8"/>
    <w:rsid w:val="00B00F3B"/>
    <w:rsid w:val="00B075F8"/>
    <w:rsid w:val="00B159C2"/>
    <w:rsid w:val="00B24CD6"/>
    <w:rsid w:val="00B25AF2"/>
    <w:rsid w:val="00B26904"/>
    <w:rsid w:val="00B32A30"/>
    <w:rsid w:val="00B460CC"/>
    <w:rsid w:val="00B56993"/>
    <w:rsid w:val="00B623A0"/>
    <w:rsid w:val="00B638FB"/>
    <w:rsid w:val="00B8102C"/>
    <w:rsid w:val="00B82A54"/>
    <w:rsid w:val="00B92A5A"/>
    <w:rsid w:val="00B92BC2"/>
    <w:rsid w:val="00BA151A"/>
    <w:rsid w:val="00BB62E8"/>
    <w:rsid w:val="00BB6400"/>
    <w:rsid w:val="00BC06C6"/>
    <w:rsid w:val="00BC6FE4"/>
    <w:rsid w:val="00BD0452"/>
    <w:rsid w:val="00BD6DB2"/>
    <w:rsid w:val="00BD7B1E"/>
    <w:rsid w:val="00BE1F8F"/>
    <w:rsid w:val="00BE4BE5"/>
    <w:rsid w:val="00BE78E5"/>
    <w:rsid w:val="00BF4D7B"/>
    <w:rsid w:val="00BF761A"/>
    <w:rsid w:val="00C15EFA"/>
    <w:rsid w:val="00C24B0F"/>
    <w:rsid w:val="00C26843"/>
    <w:rsid w:val="00C26A9F"/>
    <w:rsid w:val="00C351EE"/>
    <w:rsid w:val="00C36863"/>
    <w:rsid w:val="00C418F6"/>
    <w:rsid w:val="00C42F41"/>
    <w:rsid w:val="00C56AA9"/>
    <w:rsid w:val="00C606BE"/>
    <w:rsid w:val="00C6130D"/>
    <w:rsid w:val="00C66342"/>
    <w:rsid w:val="00C66E79"/>
    <w:rsid w:val="00C74766"/>
    <w:rsid w:val="00C74DA8"/>
    <w:rsid w:val="00C82304"/>
    <w:rsid w:val="00CA1226"/>
    <w:rsid w:val="00CA426B"/>
    <w:rsid w:val="00CA4775"/>
    <w:rsid w:val="00CB1AA8"/>
    <w:rsid w:val="00CB1DC9"/>
    <w:rsid w:val="00CB223E"/>
    <w:rsid w:val="00CB2BE7"/>
    <w:rsid w:val="00CC2438"/>
    <w:rsid w:val="00CD2743"/>
    <w:rsid w:val="00CD3E3B"/>
    <w:rsid w:val="00CF01C8"/>
    <w:rsid w:val="00D10263"/>
    <w:rsid w:val="00D16F1E"/>
    <w:rsid w:val="00D17BA0"/>
    <w:rsid w:val="00D279FD"/>
    <w:rsid w:val="00D523CB"/>
    <w:rsid w:val="00D61FE7"/>
    <w:rsid w:val="00D66DA0"/>
    <w:rsid w:val="00D72A5C"/>
    <w:rsid w:val="00D73DF2"/>
    <w:rsid w:val="00D84FF9"/>
    <w:rsid w:val="00D87D99"/>
    <w:rsid w:val="00D912B4"/>
    <w:rsid w:val="00D9140A"/>
    <w:rsid w:val="00DB290E"/>
    <w:rsid w:val="00DB3155"/>
    <w:rsid w:val="00DB4913"/>
    <w:rsid w:val="00DB5987"/>
    <w:rsid w:val="00DD334F"/>
    <w:rsid w:val="00DD6993"/>
    <w:rsid w:val="00DE3258"/>
    <w:rsid w:val="00DF2B07"/>
    <w:rsid w:val="00E04A65"/>
    <w:rsid w:val="00E14499"/>
    <w:rsid w:val="00E16C92"/>
    <w:rsid w:val="00E24714"/>
    <w:rsid w:val="00E26ADB"/>
    <w:rsid w:val="00E27942"/>
    <w:rsid w:val="00E35C40"/>
    <w:rsid w:val="00E419B2"/>
    <w:rsid w:val="00E427D6"/>
    <w:rsid w:val="00E4792A"/>
    <w:rsid w:val="00E525D8"/>
    <w:rsid w:val="00E53258"/>
    <w:rsid w:val="00E542FC"/>
    <w:rsid w:val="00E63C71"/>
    <w:rsid w:val="00E6689B"/>
    <w:rsid w:val="00E67370"/>
    <w:rsid w:val="00E82762"/>
    <w:rsid w:val="00E94430"/>
    <w:rsid w:val="00E94EAC"/>
    <w:rsid w:val="00EA32DB"/>
    <w:rsid w:val="00EA54C4"/>
    <w:rsid w:val="00EA61A1"/>
    <w:rsid w:val="00EB0DEF"/>
    <w:rsid w:val="00EB207D"/>
    <w:rsid w:val="00EB7734"/>
    <w:rsid w:val="00EC0EF8"/>
    <w:rsid w:val="00EC115A"/>
    <w:rsid w:val="00EC4064"/>
    <w:rsid w:val="00ED13E7"/>
    <w:rsid w:val="00ED47B7"/>
    <w:rsid w:val="00ED5DB2"/>
    <w:rsid w:val="00EE1AEF"/>
    <w:rsid w:val="00F0241F"/>
    <w:rsid w:val="00F131DD"/>
    <w:rsid w:val="00F165EE"/>
    <w:rsid w:val="00F23478"/>
    <w:rsid w:val="00F32D78"/>
    <w:rsid w:val="00F347F2"/>
    <w:rsid w:val="00F3709D"/>
    <w:rsid w:val="00F44326"/>
    <w:rsid w:val="00F500C6"/>
    <w:rsid w:val="00F513CA"/>
    <w:rsid w:val="00F54754"/>
    <w:rsid w:val="00FA25BB"/>
    <w:rsid w:val="00FB21DD"/>
    <w:rsid w:val="00FB5571"/>
    <w:rsid w:val="00FD5816"/>
    <w:rsid w:val="00FE00D5"/>
    <w:rsid w:val="00FE4C21"/>
    <w:rsid w:val="00FE5D9D"/>
    <w:rsid w:val="00FE67E9"/>
    <w:rsid w:val="00FF2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75BF2"/>
  <w15:docId w15:val="{A6572259-A13C-41ED-8C06-0374F716E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5D8"/>
    <w:pPr>
      <w:spacing w:after="120" w:line="240" w:lineRule="auto"/>
    </w:pPr>
    <w:rPr>
      <w:rFonts w:ascii="Arial" w:hAnsi="Arial"/>
      <w:sz w:val="20"/>
    </w:rPr>
  </w:style>
  <w:style w:type="paragraph" w:styleId="Heading1">
    <w:name w:val="heading 1"/>
    <w:basedOn w:val="Normal"/>
    <w:next w:val="Normal"/>
    <w:link w:val="Heading1Char"/>
    <w:uiPriority w:val="9"/>
    <w:qFormat/>
    <w:rsid w:val="00396CB5"/>
    <w:pPr>
      <w:numPr>
        <w:numId w:val="29"/>
      </w:numPr>
      <w:spacing w:before="120" w:line="247" w:lineRule="auto"/>
      <w:outlineLvl w:val="0"/>
    </w:pPr>
    <w:rPr>
      <w:rFonts w:cs="Arial"/>
      <w:color w:val="2A5B6C"/>
      <w:szCs w:val="44"/>
    </w:rPr>
  </w:style>
  <w:style w:type="paragraph" w:styleId="Heading2">
    <w:name w:val="heading 2"/>
    <w:next w:val="Heading2Text"/>
    <w:link w:val="Heading2Char"/>
    <w:uiPriority w:val="9"/>
    <w:unhideWhenUsed/>
    <w:qFormat/>
    <w:rsid w:val="00396CB5"/>
    <w:pPr>
      <w:numPr>
        <w:ilvl w:val="1"/>
        <w:numId w:val="29"/>
      </w:numPr>
      <w:tabs>
        <w:tab w:val="left" w:pos="1530"/>
        <w:tab w:val="left" w:pos="1980"/>
        <w:tab w:val="left" w:pos="5355"/>
      </w:tabs>
      <w:spacing w:before="120" w:after="120" w:line="247" w:lineRule="auto"/>
      <w:outlineLvl w:val="1"/>
    </w:pPr>
    <w:rPr>
      <w:rFonts w:ascii="Arial" w:hAnsi="Arial"/>
      <w:sz w:val="20"/>
    </w:rPr>
  </w:style>
  <w:style w:type="paragraph" w:styleId="Heading3">
    <w:name w:val="heading 3"/>
    <w:next w:val="Heading3Text"/>
    <w:link w:val="Heading3Char"/>
    <w:uiPriority w:val="9"/>
    <w:unhideWhenUsed/>
    <w:qFormat/>
    <w:rsid w:val="00396CB5"/>
    <w:pPr>
      <w:keepNext/>
      <w:keepLines/>
      <w:numPr>
        <w:ilvl w:val="2"/>
        <w:numId w:val="29"/>
      </w:numPr>
      <w:spacing w:before="120" w:after="120" w:line="247" w:lineRule="auto"/>
      <w:outlineLvl w:val="2"/>
    </w:pPr>
    <w:rPr>
      <w:rFonts w:ascii="Arial" w:eastAsiaTheme="majorEastAsia" w:hAnsi="Arial" w:cstheme="majorBidi"/>
      <w:sz w:val="20"/>
      <w:szCs w:val="24"/>
    </w:rPr>
  </w:style>
  <w:style w:type="paragraph" w:styleId="Heading4">
    <w:name w:val="heading 4"/>
    <w:next w:val="Heading4Text"/>
    <w:link w:val="Heading4Char"/>
    <w:uiPriority w:val="9"/>
    <w:unhideWhenUsed/>
    <w:rsid w:val="00396CB5"/>
    <w:pPr>
      <w:keepNext/>
      <w:keepLines/>
      <w:numPr>
        <w:ilvl w:val="3"/>
        <w:numId w:val="29"/>
      </w:numPr>
      <w:spacing w:before="120" w:after="120" w:line="247" w:lineRule="auto"/>
      <w:outlineLvl w:val="3"/>
    </w:pPr>
    <w:rPr>
      <w:rFonts w:ascii="Arial" w:eastAsiaTheme="majorEastAsia" w:hAnsi="Arial" w:cstheme="majorBidi"/>
      <w:i/>
      <w:iCs/>
      <w:sz w:val="20"/>
    </w:rPr>
  </w:style>
  <w:style w:type="paragraph" w:styleId="Heading5">
    <w:name w:val="heading 5"/>
    <w:basedOn w:val="Normal"/>
    <w:next w:val="Normal"/>
    <w:link w:val="Heading5Char"/>
    <w:uiPriority w:val="9"/>
    <w:unhideWhenUsed/>
    <w:rsid w:val="00FA25BB"/>
    <w:pPr>
      <w:keepNext/>
      <w:keepLines/>
      <w:spacing w:before="120" w:line="247" w:lineRule="auto"/>
      <w:outlineLvl w:val="4"/>
    </w:pPr>
    <w:rPr>
      <w:rFonts w:eastAsiaTheme="majorEastAsia" w:cstheme="majorBidi"/>
      <w:color w:val="2B5B6C" w:themeColor="accent2"/>
    </w:rPr>
  </w:style>
  <w:style w:type="paragraph" w:styleId="Heading6">
    <w:name w:val="heading 6"/>
    <w:basedOn w:val="Normal"/>
    <w:next w:val="Normal"/>
    <w:link w:val="Heading6Char"/>
    <w:uiPriority w:val="9"/>
    <w:semiHidden/>
    <w:unhideWhenUsed/>
    <w:rsid w:val="00FA25BB"/>
    <w:pPr>
      <w:keepNext/>
      <w:keepLines/>
      <w:spacing w:before="120" w:line="247" w:lineRule="auto"/>
      <w:outlineLvl w:val="5"/>
    </w:pPr>
    <w:rPr>
      <w:rFonts w:eastAsiaTheme="majorEastAsia" w:cstheme="majorBidi"/>
      <w:color w:val="2B5B6C" w:themeColor="accent2"/>
    </w:rPr>
  </w:style>
  <w:style w:type="paragraph" w:styleId="Heading7">
    <w:name w:val="heading 7"/>
    <w:basedOn w:val="Normal"/>
    <w:next w:val="Normal"/>
    <w:link w:val="Heading7Char"/>
    <w:uiPriority w:val="9"/>
    <w:semiHidden/>
    <w:unhideWhenUsed/>
    <w:qFormat/>
    <w:rsid w:val="00413F80"/>
    <w:pPr>
      <w:keepNext/>
      <w:keepLines/>
      <w:spacing w:before="40" w:after="0"/>
      <w:outlineLvl w:val="6"/>
    </w:pPr>
    <w:rPr>
      <w:rFonts w:eastAsiaTheme="majorEastAsia" w:cstheme="majorBidi"/>
      <w:i/>
      <w:iCs/>
      <w:color w:val="214B5A" w:themeColor="accent1" w:themeShade="7F"/>
    </w:rPr>
  </w:style>
  <w:style w:type="paragraph" w:styleId="Heading8">
    <w:name w:val="heading 8"/>
    <w:basedOn w:val="Normal"/>
    <w:next w:val="Normal"/>
    <w:link w:val="Heading8Char"/>
    <w:uiPriority w:val="9"/>
    <w:semiHidden/>
    <w:unhideWhenUsed/>
    <w:qFormat/>
    <w:rsid w:val="00413F80"/>
    <w:pPr>
      <w:keepNext/>
      <w:keepLines/>
      <w:spacing w:before="40" w:after="0"/>
      <w:outlineLvl w:val="7"/>
    </w:pPr>
    <w:rPr>
      <w:rFonts w:eastAsiaTheme="majorEastAsia" w:cstheme="majorBidi"/>
      <w:color w:val="504943" w:themeColor="text1" w:themeTint="D8"/>
      <w:szCs w:val="21"/>
    </w:rPr>
  </w:style>
  <w:style w:type="paragraph" w:styleId="Heading9">
    <w:name w:val="heading 9"/>
    <w:basedOn w:val="Normal"/>
    <w:next w:val="Normal"/>
    <w:link w:val="Heading9Char"/>
    <w:uiPriority w:val="9"/>
    <w:semiHidden/>
    <w:unhideWhenUsed/>
    <w:qFormat/>
    <w:rsid w:val="00413F80"/>
    <w:pPr>
      <w:keepNext/>
      <w:keepLines/>
      <w:spacing w:before="40" w:after="0"/>
      <w:outlineLvl w:val="8"/>
    </w:pPr>
    <w:rPr>
      <w:rFonts w:eastAsiaTheme="majorEastAsia" w:cstheme="majorBidi"/>
      <w:i/>
      <w:iCs/>
      <w:color w:val="504943"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6F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6FB"/>
    <w:rPr>
      <w:rFonts w:ascii="Tahoma" w:hAnsi="Tahoma" w:cs="Tahoma"/>
      <w:sz w:val="16"/>
      <w:szCs w:val="16"/>
    </w:rPr>
  </w:style>
  <w:style w:type="paragraph" w:styleId="Header">
    <w:name w:val="header"/>
    <w:basedOn w:val="Normal"/>
    <w:link w:val="HeaderChar"/>
    <w:autoRedefine/>
    <w:uiPriority w:val="99"/>
    <w:unhideWhenUsed/>
    <w:rsid w:val="00EB207D"/>
    <w:pPr>
      <w:tabs>
        <w:tab w:val="right" w:pos="9360"/>
      </w:tabs>
      <w:spacing w:after="0"/>
    </w:pPr>
    <w:rPr>
      <w:szCs w:val="20"/>
    </w:rPr>
  </w:style>
  <w:style w:type="character" w:customStyle="1" w:styleId="HeaderChar">
    <w:name w:val="Header Char"/>
    <w:basedOn w:val="DefaultParagraphFont"/>
    <w:link w:val="Header"/>
    <w:uiPriority w:val="99"/>
    <w:rsid w:val="00EB207D"/>
    <w:rPr>
      <w:sz w:val="20"/>
      <w:szCs w:val="20"/>
    </w:rPr>
  </w:style>
  <w:style w:type="paragraph" w:styleId="Footer">
    <w:name w:val="footer"/>
    <w:basedOn w:val="Normal"/>
    <w:link w:val="FooterChar"/>
    <w:uiPriority w:val="99"/>
    <w:unhideWhenUsed/>
    <w:rsid w:val="005F2563"/>
    <w:pPr>
      <w:tabs>
        <w:tab w:val="center" w:pos="4680"/>
        <w:tab w:val="right" w:pos="9360"/>
      </w:tabs>
      <w:spacing w:after="0"/>
      <w:jc w:val="right"/>
    </w:pPr>
  </w:style>
  <w:style w:type="character" w:customStyle="1" w:styleId="FooterChar">
    <w:name w:val="Footer Char"/>
    <w:basedOn w:val="DefaultParagraphFont"/>
    <w:link w:val="Footer"/>
    <w:uiPriority w:val="99"/>
    <w:rsid w:val="005F2563"/>
    <w:rPr>
      <w:rFonts w:ascii="Arial" w:hAnsi="Arial"/>
      <w:sz w:val="20"/>
    </w:rPr>
  </w:style>
  <w:style w:type="table" w:styleId="TableGrid">
    <w:name w:val="Table Grid"/>
    <w:basedOn w:val="TableNormal"/>
    <w:uiPriority w:val="59"/>
    <w:rsid w:val="00CB1AA8"/>
    <w:pPr>
      <w:spacing w:after="0" w:line="240" w:lineRule="auto"/>
    </w:pPr>
    <w:tblPr>
      <w:tblBorders>
        <w:top w:val="single" w:sz="4" w:space="0" w:color="2D2926" w:themeColor="text1"/>
        <w:left w:val="single" w:sz="4" w:space="0" w:color="2D2926" w:themeColor="text1"/>
        <w:bottom w:val="single" w:sz="4" w:space="0" w:color="2D2926" w:themeColor="text1"/>
        <w:right w:val="single" w:sz="4" w:space="0" w:color="2D2926" w:themeColor="text1"/>
        <w:insideH w:val="single" w:sz="4" w:space="0" w:color="2D2926" w:themeColor="text1"/>
        <w:insideV w:val="single" w:sz="4" w:space="0" w:color="2D2926" w:themeColor="text1"/>
      </w:tblBorders>
    </w:tblPr>
  </w:style>
  <w:style w:type="character" w:styleId="CommentReference">
    <w:name w:val="annotation reference"/>
    <w:basedOn w:val="DefaultParagraphFont"/>
    <w:uiPriority w:val="99"/>
    <w:semiHidden/>
    <w:unhideWhenUsed/>
    <w:rsid w:val="001F5842"/>
    <w:rPr>
      <w:sz w:val="16"/>
      <w:szCs w:val="16"/>
    </w:rPr>
  </w:style>
  <w:style w:type="paragraph" w:styleId="CommentText">
    <w:name w:val="annotation text"/>
    <w:basedOn w:val="Normal"/>
    <w:link w:val="CommentTextChar"/>
    <w:uiPriority w:val="99"/>
    <w:unhideWhenUsed/>
    <w:rsid w:val="001F5842"/>
    <w:rPr>
      <w:szCs w:val="20"/>
    </w:rPr>
  </w:style>
  <w:style w:type="character" w:customStyle="1" w:styleId="CommentTextChar">
    <w:name w:val="Comment Text Char"/>
    <w:basedOn w:val="DefaultParagraphFont"/>
    <w:link w:val="CommentText"/>
    <w:uiPriority w:val="99"/>
    <w:rsid w:val="001F5842"/>
    <w:rPr>
      <w:sz w:val="20"/>
      <w:szCs w:val="20"/>
    </w:rPr>
  </w:style>
  <w:style w:type="paragraph" w:styleId="CommentSubject">
    <w:name w:val="annotation subject"/>
    <w:basedOn w:val="CommentText"/>
    <w:next w:val="CommentText"/>
    <w:link w:val="CommentSubjectChar"/>
    <w:uiPriority w:val="99"/>
    <w:semiHidden/>
    <w:unhideWhenUsed/>
    <w:rsid w:val="001F5842"/>
    <w:rPr>
      <w:b/>
      <w:bCs/>
    </w:rPr>
  </w:style>
  <w:style w:type="character" w:customStyle="1" w:styleId="CommentSubjectChar">
    <w:name w:val="Comment Subject Char"/>
    <w:basedOn w:val="CommentTextChar"/>
    <w:link w:val="CommentSubject"/>
    <w:uiPriority w:val="99"/>
    <w:semiHidden/>
    <w:rsid w:val="001F5842"/>
    <w:rPr>
      <w:b/>
      <w:bCs/>
      <w:sz w:val="20"/>
      <w:szCs w:val="20"/>
    </w:rPr>
  </w:style>
  <w:style w:type="character" w:customStyle="1" w:styleId="Heading2Char">
    <w:name w:val="Heading 2 Char"/>
    <w:basedOn w:val="DefaultParagraphFont"/>
    <w:link w:val="Heading2"/>
    <w:uiPriority w:val="9"/>
    <w:rsid w:val="00396CB5"/>
    <w:rPr>
      <w:rFonts w:ascii="Arial" w:hAnsi="Arial"/>
      <w:sz w:val="20"/>
    </w:rPr>
  </w:style>
  <w:style w:type="character" w:customStyle="1" w:styleId="Heading1Char">
    <w:name w:val="Heading 1 Char"/>
    <w:basedOn w:val="DefaultParagraphFont"/>
    <w:link w:val="Heading1"/>
    <w:uiPriority w:val="9"/>
    <w:rsid w:val="00396CB5"/>
    <w:rPr>
      <w:rFonts w:ascii="Arial" w:hAnsi="Arial" w:cs="Arial"/>
      <w:color w:val="2A5B6C"/>
      <w:sz w:val="20"/>
      <w:szCs w:val="44"/>
    </w:rPr>
  </w:style>
  <w:style w:type="character" w:styleId="Emphasis">
    <w:name w:val="Emphasis"/>
    <w:basedOn w:val="DefaultParagraphFont"/>
    <w:uiPriority w:val="20"/>
    <w:qFormat/>
    <w:rsid w:val="002422B3"/>
    <w:rPr>
      <w:i/>
      <w:iCs/>
    </w:rPr>
  </w:style>
  <w:style w:type="character" w:customStyle="1" w:styleId="Heading3Char">
    <w:name w:val="Heading 3 Char"/>
    <w:basedOn w:val="DefaultParagraphFont"/>
    <w:link w:val="Heading3"/>
    <w:uiPriority w:val="9"/>
    <w:rsid w:val="00396CB5"/>
    <w:rPr>
      <w:rFonts w:ascii="Arial" w:eastAsiaTheme="majorEastAsia" w:hAnsi="Arial" w:cstheme="majorBidi"/>
      <w:sz w:val="20"/>
      <w:szCs w:val="24"/>
    </w:rPr>
  </w:style>
  <w:style w:type="character" w:customStyle="1" w:styleId="Heading4Char">
    <w:name w:val="Heading 4 Char"/>
    <w:basedOn w:val="DefaultParagraphFont"/>
    <w:link w:val="Heading4"/>
    <w:uiPriority w:val="9"/>
    <w:rsid w:val="00396CB5"/>
    <w:rPr>
      <w:rFonts w:ascii="Arial" w:eastAsiaTheme="majorEastAsia" w:hAnsi="Arial" w:cstheme="majorBidi"/>
      <w:i/>
      <w:iCs/>
      <w:sz w:val="20"/>
    </w:rPr>
  </w:style>
  <w:style w:type="character" w:styleId="Strong">
    <w:name w:val="Strong"/>
    <w:basedOn w:val="DefaultParagraphFont"/>
    <w:uiPriority w:val="22"/>
    <w:qFormat/>
    <w:rsid w:val="002422B3"/>
    <w:rPr>
      <w:b/>
      <w:bCs/>
    </w:rPr>
  </w:style>
  <w:style w:type="character" w:customStyle="1" w:styleId="Heading6Char">
    <w:name w:val="Heading 6 Char"/>
    <w:basedOn w:val="DefaultParagraphFont"/>
    <w:link w:val="Heading6"/>
    <w:uiPriority w:val="9"/>
    <w:semiHidden/>
    <w:rsid w:val="00FA25BB"/>
    <w:rPr>
      <w:rFonts w:ascii="Arial" w:eastAsiaTheme="majorEastAsia" w:hAnsi="Arial" w:cstheme="majorBidi"/>
      <w:color w:val="2B5B6C" w:themeColor="accent2"/>
      <w:sz w:val="20"/>
    </w:rPr>
  </w:style>
  <w:style w:type="character" w:customStyle="1" w:styleId="Heading7Char">
    <w:name w:val="Heading 7 Char"/>
    <w:basedOn w:val="DefaultParagraphFont"/>
    <w:link w:val="Heading7"/>
    <w:uiPriority w:val="9"/>
    <w:semiHidden/>
    <w:rsid w:val="00413F80"/>
    <w:rPr>
      <w:rFonts w:ascii="Arial" w:eastAsiaTheme="majorEastAsia" w:hAnsi="Arial" w:cstheme="majorBidi"/>
      <w:i/>
      <w:iCs/>
      <w:color w:val="214B5A" w:themeColor="accent1" w:themeShade="7F"/>
      <w:sz w:val="20"/>
    </w:rPr>
  </w:style>
  <w:style w:type="character" w:customStyle="1" w:styleId="Heading8Char">
    <w:name w:val="Heading 8 Char"/>
    <w:basedOn w:val="DefaultParagraphFont"/>
    <w:link w:val="Heading8"/>
    <w:uiPriority w:val="9"/>
    <w:semiHidden/>
    <w:rsid w:val="00413F80"/>
    <w:rPr>
      <w:rFonts w:ascii="Arial" w:eastAsiaTheme="majorEastAsia" w:hAnsi="Arial" w:cstheme="majorBidi"/>
      <w:color w:val="504943" w:themeColor="text1" w:themeTint="D8"/>
      <w:sz w:val="20"/>
      <w:szCs w:val="21"/>
    </w:rPr>
  </w:style>
  <w:style w:type="character" w:customStyle="1" w:styleId="Heading9Char">
    <w:name w:val="Heading 9 Char"/>
    <w:basedOn w:val="DefaultParagraphFont"/>
    <w:link w:val="Heading9"/>
    <w:uiPriority w:val="9"/>
    <w:semiHidden/>
    <w:rsid w:val="00413F80"/>
    <w:rPr>
      <w:rFonts w:ascii="Arial" w:eastAsiaTheme="majorEastAsia" w:hAnsi="Arial" w:cstheme="majorBidi"/>
      <w:i/>
      <w:iCs/>
      <w:color w:val="504943" w:themeColor="text1" w:themeTint="D8"/>
      <w:sz w:val="20"/>
      <w:szCs w:val="21"/>
    </w:rPr>
  </w:style>
  <w:style w:type="paragraph" w:customStyle="1" w:styleId="MNLetterhead">
    <w:name w:val="MN Letterhead"/>
    <w:qFormat/>
    <w:rsid w:val="00203848"/>
    <w:pPr>
      <w:spacing w:after="0" w:line="240" w:lineRule="auto"/>
    </w:pPr>
    <w:rPr>
      <w:rFonts w:ascii="Arial Narrow" w:hAnsi="Arial Narrow"/>
      <w:sz w:val="16"/>
      <w:szCs w:val="16"/>
    </w:rPr>
  </w:style>
  <w:style w:type="paragraph" w:customStyle="1" w:styleId="MNLetterhead2">
    <w:name w:val="MN Letterhead 2"/>
    <w:qFormat/>
    <w:rsid w:val="00203848"/>
    <w:pPr>
      <w:spacing w:after="0" w:line="240" w:lineRule="auto"/>
    </w:pPr>
    <w:rPr>
      <w:rFonts w:ascii="Arial Narrow" w:hAnsi="Arial Narrow"/>
      <w:color w:val="969696"/>
      <w:sz w:val="16"/>
      <w:szCs w:val="16"/>
      <w:lang w:val="es-ES"/>
    </w:rPr>
  </w:style>
  <w:style w:type="paragraph" w:styleId="NoSpacing">
    <w:name w:val="No Spacing"/>
    <w:uiPriority w:val="1"/>
    <w:qFormat/>
    <w:rsid w:val="00891FFB"/>
    <w:pPr>
      <w:spacing w:after="0" w:line="240" w:lineRule="auto"/>
    </w:pPr>
    <w:rPr>
      <w:rFonts w:ascii="Arial" w:hAnsi="Arial"/>
      <w:sz w:val="20"/>
    </w:rPr>
  </w:style>
  <w:style w:type="paragraph" w:styleId="Title">
    <w:name w:val="Title"/>
    <w:next w:val="Normal"/>
    <w:link w:val="TitleChar"/>
    <w:uiPriority w:val="10"/>
    <w:qFormat/>
    <w:rsid w:val="00265079"/>
    <w:pPr>
      <w:pBdr>
        <w:bottom w:val="single" w:sz="12" w:space="1" w:color="4298B5" w:themeColor="accent6"/>
      </w:pBdr>
      <w:spacing w:after="0" w:line="240" w:lineRule="auto"/>
      <w:jc w:val="right"/>
    </w:pPr>
    <w:rPr>
      <w:rFonts w:ascii="Arial" w:hAnsi="Arial" w:cs="Arial"/>
      <w:b/>
      <w:color w:val="2A5B6C"/>
      <w:sz w:val="40"/>
      <w:szCs w:val="44"/>
    </w:rPr>
  </w:style>
  <w:style w:type="character" w:customStyle="1" w:styleId="TitleChar">
    <w:name w:val="Title Char"/>
    <w:basedOn w:val="DefaultParagraphFont"/>
    <w:link w:val="Title"/>
    <w:uiPriority w:val="10"/>
    <w:rsid w:val="00265079"/>
    <w:rPr>
      <w:rFonts w:ascii="Arial" w:hAnsi="Arial" w:cs="Arial"/>
      <w:b/>
      <w:color w:val="2A5B6C"/>
      <w:sz w:val="40"/>
      <w:szCs w:val="44"/>
    </w:rPr>
  </w:style>
  <w:style w:type="numbering" w:customStyle="1" w:styleId="Headings">
    <w:name w:val="Headings"/>
    <w:uiPriority w:val="99"/>
    <w:rsid w:val="00A15BB4"/>
    <w:pPr>
      <w:numPr>
        <w:numId w:val="13"/>
      </w:numPr>
    </w:pPr>
  </w:style>
  <w:style w:type="paragraph" w:customStyle="1" w:styleId="Heading2Text">
    <w:name w:val="Heading 2 Text"/>
    <w:basedOn w:val="Normal"/>
    <w:qFormat/>
    <w:rsid w:val="00396CB5"/>
    <w:pPr>
      <w:spacing w:before="120" w:line="247" w:lineRule="auto"/>
      <w:ind w:left="720"/>
    </w:pPr>
  </w:style>
  <w:style w:type="paragraph" w:customStyle="1" w:styleId="Heading3Text">
    <w:name w:val="Heading 3 Text"/>
    <w:qFormat/>
    <w:rsid w:val="00396CB5"/>
    <w:pPr>
      <w:spacing w:before="120" w:after="120" w:line="247" w:lineRule="auto"/>
      <w:ind w:left="1080"/>
    </w:pPr>
    <w:rPr>
      <w:rFonts w:ascii="Arial" w:hAnsi="Arial"/>
      <w:sz w:val="20"/>
    </w:rPr>
  </w:style>
  <w:style w:type="paragraph" w:customStyle="1" w:styleId="Heading4Text">
    <w:name w:val="Heading 4 Text"/>
    <w:basedOn w:val="Normal"/>
    <w:qFormat/>
    <w:rsid w:val="00396CB5"/>
    <w:pPr>
      <w:spacing w:before="120" w:line="247" w:lineRule="auto"/>
      <w:ind w:left="1526"/>
    </w:pPr>
  </w:style>
  <w:style w:type="character" w:customStyle="1" w:styleId="Heading5Char">
    <w:name w:val="Heading 5 Char"/>
    <w:basedOn w:val="DefaultParagraphFont"/>
    <w:link w:val="Heading5"/>
    <w:uiPriority w:val="9"/>
    <w:rsid w:val="00FA25BB"/>
    <w:rPr>
      <w:rFonts w:ascii="Arial" w:eastAsiaTheme="majorEastAsia" w:hAnsi="Arial" w:cstheme="majorBidi"/>
      <w:color w:val="2B5B6C" w:themeColor="accent2"/>
      <w:sz w:val="20"/>
    </w:rPr>
  </w:style>
  <w:style w:type="paragraph" w:styleId="ListParagraph">
    <w:name w:val="List Paragraph"/>
    <w:basedOn w:val="Normal"/>
    <w:uiPriority w:val="34"/>
    <w:qFormat/>
    <w:rsid w:val="00477678"/>
    <w:pPr>
      <w:spacing w:after="160" w:line="259" w:lineRule="auto"/>
      <w:ind w:left="720"/>
      <w:contextualSpacing/>
    </w:pPr>
    <w:rPr>
      <w:rFonts w:asciiTheme="minorHAnsi" w:eastAsia="Times New Roman" w:hAnsiTheme="minorHAnsi" w:cs="Times New Roman"/>
      <w:sz w:val="22"/>
    </w:rPr>
  </w:style>
  <w:style w:type="character" w:styleId="Hyperlink">
    <w:name w:val="Hyperlink"/>
    <w:basedOn w:val="DefaultParagraphFont"/>
    <w:uiPriority w:val="99"/>
    <w:unhideWhenUsed/>
    <w:rsid w:val="008A4A20"/>
    <w:rPr>
      <w:color w:val="4298B5" w:themeColor="hyperlink"/>
      <w:u w:val="single"/>
    </w:rPr>
  </w:style>
  <w:style w:type="character" w:styleId="UnresolvedMention">
    <w:name w:val="Unresolved Mention"/>
    <w:basedOn w:val="DefaultParagraphFont"/>
    <w:uiPriority w:val="99"/>
    <w:semiHidden/>
    <w:unhideWhenUsed/>
    <w:rsid w:val="008A4A20"/>
    <w:rPr>
      <w:color w:val="605E5C"/>
      <w:shd w:val="clear" w:color="auto" w:fill="E1DFDD"/>
    </w:rPr>
  </w:style>
  <w:style w:type="numbering" w:customStyle="1" w:styleId="CurrentList1">
    <w:name w:val="Current List1"/>
    <w:uiPriority w:val="99"/>
    <w:rsid w:val="002C75D9"/>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904">
      <w:bodyDiv w:val="1"/>
      <w:marLeft w:val="0"/>
      <w:marRight w:val="0"/>
      <w:marTop w:val="0"/>
      <w:marBottom w:val="0"/>
      <w:divBdr>
        <w:top w:val="none" w:sz="0" w:space="0" w:color="auto"/>
        <w:left w:val="none" w:sz="0" w:space="0" w:color="auto"/>
        <w:bottom w:val="none" w:sz="0" w:space="0" w:color="auto"/>
        <w:right w:val="none" w:sz="0" w:space="0" w:color="auto"/>
      </w:divBdr>
    </w:div>
    <w:div w:id="485247107">
      <w:bodyDiv w:val="1"/>
      <w:marLeft w:val="0"/>
      <w:marRight w:val="0"/>
      <w:marTop w:val="0"/>
      <w:marBottom w:val="0"/>
      <w:divBdr>
        <w:top w:val="none" w:sz="0" w:space="0" w:color="auto"/>
        <w:left w:val="none" w:sz="0" w:space="0" w:color="auto"/>
        <w:bottom w:val="none" w:sz="0" w:space="0" w:color="auto"/>
        <w:right w:val="none" w:sz="0" w:space="0" w:color="auto"/>
      </w:divBdr>
    </w:div>
    <w:div w:id="544486534">
      <w:bodyDiv w:val="1"/>
      <w:marLeft w:val="0"/>
      <w:marRight w:val="0"/>
      <w:marTop w:val="0"/>
      <w:marBottom w:val="0"/>
      <w:divBdr>
        <w:top w:val="none" w:sz="0" w:space="0" w:color="auto"/>
        <w:left w:val="none" w:sz="0" w:space="0" w:color="auto"/>
        <w:bottom w:val="none" w:sz="0" w:space="0" w:color="auto"/>
        <w:right w:val="none" w:sz="0" w:space="0" w:color="auto"/>
      </w:divBdr>
    </w:div>
    <w:div w:id="948856368">
      <w:bodyDiv w:val="1"/>
      <w:marLeft w:val="0"/>
      <w:marRight w:val="0"/>
      <w:marTop w:val="0"/>
      <w:marBottom w:val="0"/>
      <w:divBdr>
        <w:top w:val="none" w:sz="0" w:space="0" w:color="auto"/>
        <w:left w:val="none" w:sz="0" w:space="0" w:color="auto"/>
        <w:bottom w:val="none" w:sz="0" w:space="0" w:color="auto"/>
        <w:right w:val="none" w:sz="0" w:space="0" w:color="auto"/>
      </w:divBdr>
    </w:div>
    <w:div w:id="108476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Moffatt &amp; Nichol Branding Guide">
      <a:dk1>
        <a:srgbClr val="2D2926"/>
      </a:dk1>
      <a:lt1>
        <a:sysClr val="window" lastClr="FFFFFF"/>
      </a:lt1>
      <a:dk2>
        <a:srgbClr val="51534A"/>
      </a:dk2>
      <a:lt2>
        <a:srgbClr val="D0D0CE"/>
      </a:lt2>
      <a:accent1>
        <a:srgbClr val="4298B5"/>
      </a:accent1>
      <a:accent2>
        <a:srgbClr val="2B5B6C"/>
      </a:accent2>
      <a:accent3>
        <a:srgbClr val="9DC858"/>
      </a:accent3>
      <a:accent4>
        <a:srgbClr val="DA1984"/>
      </a:accent4>
      <a:accent5>
        <a:srgbClr val="F0EC74"/>
      </a:accent5>
      <a:accent6>
        <a:srgbClr val="4298B5"/>
      </a:accent6>
      <a:hlink>
        <a:srgbClr val="4298B5"/>
      </a:hlink>
      <a:folHlink>
        <a:srgbClr val="4298B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7C6EA21F86D34287C943F4BCFE423A" ma:contentTypeVersion="4" ma:contentTypeDescription="Create a new document." ma:contentTypeScope="" ma:versionID="040a157a7b44b050ac1e4adad1b7bf8d">
  <xsd:schema xmlns:xsd="http://www.w3.org/2001/XMLSchema" xmlns:xs="http://www.w3.org/2001/XMLSchema" xmlns:p="http://schemas.microsoft.com/office/2006/metadata/properties" xmlns:ns2="84312b00-1801-46e4-9d61-616426d85b65" targetNamespace="http://schemas.microsoft.com/office/2006/metadata/properties" ma:root="true" ma:fieldsID="5d7d3f17db008bc7243c013cb1c46c26" ns2:_="">
    <xsd:import namespace="84312b00-1801-46e4-9d61-616426d85b65"/>
    <xsd:element name="properties">
      <xsd:complexType>
        <xsd:sequence>
          <xsd:element name="documentManagement">
            <xsd:complexType>
              <xsd:all>
                <xsd:element ref="ns2:Area" minOccurs="0"/>
                <xsd:element ref="ns2:Material_x0020_Type" minOccurs="0"/>
                <xsd:element ref="ns2:Audi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12b00-1801-46e4-9d61-616426d85b65" elementFormDefault="qualified">
    <xsd:import namespace="http://schemas.microsoft.com/office/2006/documentManagement/types"/>
    <xsd:import namespace="http://schemas.microsoft.com/office/infopath/2007/PartnerControls"/>
    <xsd:element name="Area" ma:index="8" nillable="true" ma:displayName="Area" ma:default="Europe" ma:format="Dropdown" ma:internalName="Area">
      <xsd:simpleType>
        <xsd:restriction base="dms:Choice">
          <xsd:enumeration value="All Offices"/>
          <xsd:enumeration value="Europe"/>
          <xsd:enumeration value="North America"/>
          <xsd:enumeration value="South America"/>
        </xsd:restriction>
      </xsd:simpleType>
    </xsd:element>
    <xsd:element name="Material_x0020_Type" ma:index="9" nillable="true" ma:displayName="Material Type" ma:default="Brochure" ma:format="Dropdown" ma:internalName="Material_x0020_Type">
      <xsd:simpleType>
        <xsd:restriction base="dms:Choice">
          <xsd:enumeration value="Brand Guidelines"/>
          <xsd:enumeration value="Brochure"/>
          <xsd:enumeration value="Capture Planning"/>
          <xsd:enumeration value="Holiday Cards"/>
          <xsd:enumeration value="Labels"/>
          <xsd:enumeration value="Out of Print - Brochure"/>
          <xsd:enumeration value="Out of Print - Quals Book"/>
          <xsd:enumeration value="Templates"/>
          <xsd:enumeration value="Tutorial"/>
          <xsd:enumeration value="Newsletters"/>
          <xsd:enumeration value="M&amp;N Logos"/>
          <xsd:enumeration value="Office Posters"/>
          <xsd:enumeration value="Qual Books"/>
          <xsd:enumeration value="SF330 Part II"/>
          <xsd:enumeration value="SF330 Part II - Yearly Update in Progress"/>
          <xsd:enumeration value="Style Guide"/>
          <xsd:enumeration value="Technical White Papers"/>
          <xsd:enumeration value="Graphic Resources"/>
        </xsd:restriction>
      </xsd:simpleType>
    </xsd:element>
    <xsd:element name="Audience" ma:index="10" nillable="true" ma:displayName="Language" ma:default="English" ma:format="Dropdown" ma:internalName="Audience">
      <xsd:simpleType>
        <xsd:restriction base="dms:Choice">
          <xsd:enumeration value="English"/>
          <xsd:enumeration value="UK"/>
          <xsd:enumeration value="Spanish"/>
          <xsd:enumeration value="Portugue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dience xmlns="84312b00-1801-46e4-9d61-616426d85b65">English</Audience>
    <Area xmlns="84312b00-1801-46e4-9d61-616426d85b65">All Offices</Area>
    <Material_x0020_Type xmlns="84312b00-1801-46e4-9d61-616426d85b65">Templates</Material_x0020_Type>
  </documentManagement>
</p:properties>
</file>

<file path=customXml/itemProps1.xml><?xml version="1.0" encoding="utf-8"?>
<ds:datastoreItem xmlns:ds="http://schemas.openxmlformats.org/officeDocument/2006/customXml" ds:itemID="{B8356A27-0DBF-4974-8B41-080E7A40B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12b00-1801-46e4-9d61-616426d85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B27E4A-433D-4252-A6BA-ED589FFBCBB4}">
  <ds:schemaRefs>
    <ds:schemaRef ds:uri="http://schemas.openxmlformats.org/officeDocument/2006/bibliography"/>
  </ds:schemaRefs>
</ds:datastoreItem>
</file>

<file path=customXml/itemProps3.xml><?xml version="1.0" encoding="utf-8"?>
<ds:datastoreItem xmlns:ds="http://schemas.openxmlformats.org/officeDocument/2006/customXml" ds:itemID="{79B2B1F8-82F4-47B9-948D-FC5831B837C1}">
  <ds:schemaRefs>
    <ds:schemaRef ds:uri="http://schemas.microsoft.com/sharepoint/v3/contenttype/forms"/>
  </ds:schemaRefs>
</ds:datastoreItem>
</file>

<file path=customXml/itemProps4.xml><?xml version="1.0" encoding="utf-8"?>
<ds:datastoreItem xmlns:ds="http://schemas.openxmlformats.org/officeDocument/2006/customXml" ds:itemID="{22D291BA-CD65-4A49-963B-637450680F79}">
  <ds:schemaRefs>
    <ds:schemaRef ds:uri="http://schemas.microsoft.com/office/2006/metadata/properties"/>
    <ds:schemaRef ds:uri="http://schemas.microsoft.com/office/infopath/2007/PartnerControls"/>
    <ds:schemaRef ds:uri="84312b00-1801-46e4-9d61-616426d85b6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3268</Words>
  <Characters>18634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INTERNAL_Memorandum_bw_rev 9-6</vt:lpstr>
    </vt:vector>
  </TitlesOfParts>
  <Company>Moffatt &amp; Nichol</Company>
  <LinksUpToDate>false</LinksUpToDate>
  <CharactersWithSpaces>21859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INTERNAL_Memorandum_bw_rev 9-6</dc:title>
  <dc:subject/>
  <dc:creator>Carale, Sandie</dc:creator>
  <cp:keywords/>
  <dc:description/>
  <cp:lastModifiedBy>Nouri, Younes</cp:lastModifiedBy>
  <cp:revision>3</cp:revision>
  <dcterms:created xsi:type="dcterms:W3CDTF">2022-08-25T22:54:00Z</dcterms:created>
  <dcterms:modified xsi:type="dcterms:W3CDTF">2022-08-25T22:54:00Z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sonal title" linkTarget="PersonalTitle">
    <vt:lpwstr/>
  </property>
  <property fmtid="{D5CDD505-2E9C-101B-9397-08002B2CF9AE}" pid="3" name="Last name" linkTarget="LastName">
    <vt:lpwstr/>
  </property>
  <property fmtid="{D5CDD505-2E9C-101B-9397-08002B2CF9AE}" pid="4" name="Job #" linkTarget="JobNo">
    <vt:lpwstr/>
  </property>
  <property fmtid="{D5CDD505-2E9C-101B-9397-08002B2CF9AE}" pid="5" name="Proj name" linkTarget="JobName">
    <vt:lpwstr/>
  </property>
  <property fmtid="{D5CDD505-2E9C-101B-9397-08002B2CF9AE}" pid="6" name="ContentTypeId">
    <vt:lpwstr>0x010100367C6EA21F86D34287C943F4BCFE423A</vt:lpwstr>
  </property>
  <property fmtid="{D5CDD505-2E9C-101B-9397-08002B2CF9AE}" pid="7" name="Order">
    <vt:r8>27100</vt:r8>
  </property>
</Properties>
</file>